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30" w:rsidRDefault="00D95830" w:rsidP="00D95830">
      <w:pPr>
        <w:rPr>
          <w:color w:val="1F497D"/>
        </w:rPr>
      </w:pPr>
    </w:p>
    <w:p w:rsidR="00D95830" w:rsidRDefault="00D95830" w:rsidP="00D95830">
      <w:pPr>
        <w:rPr>
          <w:rFonts w:ascii="Tahoma" w:hAnsi="Tahoma" w:cs="Tahoma"/>
          <w:sz w:val="20"/>
          <w:szCs w:val="20"/>
        </w:rPr>
      </w:pPr>
      <w:r>
        <w:rPr>
          <w:rFonts w:ascii="Tahoma" w:hAnsi="Tahoma" w:cs="Tahoma"/>
          <w:b/>
          <w:bCs/>
          <w:sz w:val="20"/>
          <w:szCs w:val="20"/>
        </w:rPr>
        <w:t>Fra:</w:t>
      </w:r>
      <w:r>
        <w:rPr>
          <w:rFonts w:ascii="Tahoma" w:hAnsi="Tahoma" w:cs="Tahoma"/>
          <w:sz w:val="20"/>
          <w:szCs w:val="20"/>
        </w:rPr>
        <w:t xml:space="preserve"> Nils Pettersen [mailto:post@bassengimport.no]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5. februar 2009 07:08</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post@bassengimport.no</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FW: Ny dyktig revisor </w:t>
      </w:r>
    </w:p>
    <w:p w:rsidR="00D95830" w:rsidRDefault="00D95830" w:rsidP="00D95830"/>
    <w:p w:rsidR="00D95830" w:rsidRPr="00D95830" w:rsidRDefault="00D95830" w:rsidP="00D95830">
      <w:pPr>
        <w:rPr>
          <w:color w:val="1F497D"/>
        </w:rPr>
      </w:pPr>
    </w:p>
    <w:p w:rsidR="00D95830" w:rsidRPr="00D95830" w:rsidRDefault="00D95830" w:rsidP="00D95830">
      <w:pPr>
        <w:rPr>
          <w:color w:val="1F497D"/>
        </w:rPr>
      </w:pPr>
    </w:p>
    <w:p w:rsidR="00D95830" w:rsidRDefault="00D95830" w:rsidP="00D95830">
      <w:pPr>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Nils Pettersen [mailto:post@bassengimport.no]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Tuesday, February 03, 2009 11:12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'rolf@norgesrevisjon.no'</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w:t>
      </w:r>
      <w:proofErr w:type="spellStart"/>
      <w:proofErr w:type="gramStart"/>
      <w:r>
        <w:rPr>
          <w:rFonts w:ascii="Tahoma" w:hAnsi="Tahoma" w:cs="Tahoma"/>
          <w:sz w:val="20"/>
          <w:szCs w:val="20"/>
          <w:lang w:val="en-US"/>
        </w:rPr>
        <w:t>Ny</w:t>
      </w:r>
      <w:proofErr w:type="spellEnd"/>
      <w:proofErr w:type="gramEnd"/>
      <w:r>
        <w:rPr>
          <w:rFonts w:ascii="Tahoma" w:hAnsi="Tahoma" w:cs="Tahoma"/>
          <w:sz w:val="20"/>
          <w:szCs w:val="20"/>
          <w:lang w:val="en-US"/>
        </w:rPr>
        <w:t xml:space="preserve"> </w:t>
      </w:r>
      <w:proofErr w:type="spellStart"/>
      <w:r>
        <w:rPr>
          <w:rFonts w:ascii="Tahoma" w:hAnsi="Tahoma" w:cs="Tahoma"/>
          <w:sz w:val="20"/>
          <w:szCs w:val="20"/>
          <w:lang w:val="en-US"/>
        </w:rPr>
        <w:t>dyktig</w:t>
      </w:r>
      <w:proofErr w:type="spellEnd"/>
      <w:r>
        <w:rPr>
          <w:rFonts w:ascii="Tahoma" w:hAnsi="Tahoma" w:cs="Tahoma"/>
          <w:sz w:val="20"/>
          <w:szCs w:val="20"/>
          <w:lang w:val="en-US"/>
        </w:rPr>
        <w:t xml:space="preserve"> </w:t>
      </w:r>
      <w:proofErr w:type="spellStart"/>
      <w:r>
        <w:rPr>
          <w:rFonts w:ascii="Tahoma" w:hAnsi="Tahoma" w:cs="Tahoma"/>
          <w:sz w:val="20"/>
          <w:szCs w:val="20"/>
          <w:lang w:val="en-US"/>
        </w:rPr>
        <w:t>revisor</w:t>
      </w:r>
      <w:proofErr w:type="spellEnd"/>
      <w:r>
        <w:rPr>
          <w:rFonts w:ascii="Tahoma" w:hAnsi="Tahoma" w:cs="Tahoma"/>
          <w:sz w:val="20"/>
          <w:szCs w:val="20"/>
          <w:lang w:val="en-US"/>
        </w:rPr>
        <w:t xml:space="preserve"> </w:t>
      </w:r>
    </w:p>
    <w:p w:rsidR="00D95830" w:rsidRDefault="00D95830" w:rsidP="00D95830">
      <w:pPr>
        <w:rPr>
          <w:lang w:val="en-US"/>
        </w:rPr>
      </w:pPr>
    </w:p>
    <w:p w:rsidR="00D95830" w:rsidRDefault="00D95830" w:rsidP="00D95830">
      <w:pPr>
        <w:rPr>
          <w:color w:val="1F497D"/>
          <w:lang w:val="en-US"/>
        </w:rPr>
      </w:pPr>
    </w:p>
    <w:p w:rsidR="00D95830" w:rsidRDefault="00D95830" w:rsidP="00D95830">
      <w:pPr>
        <w:pStyle w:val="Listeavsnitt"/>
        <w:numPr>
          <w:ilvl w:val="0"/>
          <w:numId w:val="1"/>
        </w:numPr>
        <w:spacing w:after="200" w:line="276" w:lineRule="auto"/>
        <w:ind w:left="360"/>
        <w:rPr>
          <w:b/>
          <w:bCs/>
          <w:u w:val="single"/>
        </w:rPr>
      </w:pPr>
      <w:r>
        <w:rPr>
          <w:b/>
          <w:bCs/>
          <w:u w:val="single"/>
        </w:rPr>
        <w:t>God revisor ønskes til oppdrag for Saunaimport as</w:t>
      </w:r>
    </w:p>
    <w:p w:rsidR="00D95830" w:rsidRDefault="00D95830" w:rsidP="00D95830">
      <w:pPr>
        <w:pStyle w:val="Listeavsnitt"/>
        <w:numPr>
          <w:ilvl w:val="0"/>
          <w:numId w:val="1"/>
        </w:numPr>
        <w:spacing w:after="200" w:line="276" w:lineRule="auto"/>
        <w:ind w:left="360"/>
        <w:rPr>
          <w:b/>
          <w:bCs/>
          <w:u w:val="single"/>
        </w:rPr>
      </w:pPr>
      <w:r>
        <w:rPr>
          <w:b/>
          <w:bCs/>
          <w:u w:val="single"/>
        </w:rPr>
        <w:t>Dine kommentarer til mine tidligere erfaringer med revisorhjelp ønskes.</w:t>
      </w:r>
    </w:p>
    <w:p w:rsidR="00D95830" w:rsidRDefault="00D95830" w:rsidP="00D95830">
      <w:pPr>
        <w:pStyle w:val="Listeavsnitt"/>
        <w:numPr>
          <w:ilvl w:val="0"/>
          <w:numId w:val="1"/>
        </w:numPr>
        <w:spacing w:after="200" w:line="276" w:lineRule="auto"/>
        <w:ind w:left="360"/>
        <w:rPr>
          <w:b/>
          <w:bCs/>
          <w:u w:val="single"/>
        </w:rPr>
      </w:pPr>
      <w:r>
        <w:rPr>
          <w:b/>
          <w:bCs/>
          <w:u w:val="single"/>
        </w:rPr>
        <w:t>Når kommer dere normalt med oppdragsbekreftelse hvis oppstarten er 1.3.09?</w:t>
      </w:r>
    </w:p>
    <w:p w:rsidR="00D95830" w:rsidRDefault="00D95830" w:rsidP="00D95830">
      <w:pPr>
        <w:rPr>
          <w:color w:val="1F497D"/>
        </w:rPr>
      </w:pPr>
    </w:p>
    <w:p w:rsidR="00D95830" w:rsidRDefault="00D95830" w:rsidP="00D95830">
      <w:r>
        <w:t>I årene 1990 – 2002 hadde jeg et enkeltmannsforetak, Bassengimport Pettersen</w:t>
      </w:r>
      <w:r>
        <w:rPr>
          <w:color w:val="1F497D"/>
        </w:rPr>
        <w:t>.</w:t>
      </w:r>
    </w:p>
    <w:p w:rsidR="00D95830" w:rsidRDefault="00D95830" w:rsidP="00D95830">
      <w:pPr>
        <w:rPr>
          <w:color w:val="1F497D"/>
        </w:rPr>
      </w:pPr>
      <w:r>
        <w:rPr>
          <w:color w:val="1F497D"/>
        </w:rPr>
        <w:t>Min gjennomsnittlige årsinntekt var 1.2 mill</w:t>
      </w:r>
      <w:r w:rsidR="00032C63">
        <w:rPr>
          <w:color w:val="1F497D"/>
        </w:rPr>
        <w:t>i</w:t>
      </w:r>
      <w:r>
        <w:rPr>
          <w:color w:val="1F497D"/>
        </w:rPr>
        <w:t>oner kroner for årene 1999, 2000, 2001 og 2002.</w:t>
      </w:r>
    </w:p>
    <w:p w:rsidR="00D95830" w:rsidRDefault="00D95830" w:rsidP="00D95830">
      <w:pPr>
        <w:rPr>
          <w:color w:val="1F497D"/>
        </w:rPr>
      </w:pPr>
      <w:r>
        <w:rPr>
          <w:color w:val="1F497D"/>
        </w:rPr>
        <w:t xml:space="preserve">Virksomheten ble overdratt til et aksjeselskap </w:t>
      </w:r>
      <w:proofErr w:type="gramStart"/>
      <w:r>
        <w:rPr>
          <w:color w:val="1F497D"/>
        </w:rPr>
        <w:t>høsten  2002</w:t>
      </w:r>
      <w:proofErr w:type="gramEnd"/>
      <w:r>
        <w:rPr>
          <w:color w:val="1F497D"/>
        </w:rPr>
        <w:t>.</w:t>
      </w:r>
    </w:p>
    <w:p w:rsidR="00D95830" w:rsidRDefault="00D95830" w:rsidP="00D95830">
      <w:pPr>
        <w:rPr>
          <w:color w:val="1F497D"/>
        </w:rPr>
      </w:pPr>
    </w:p>
    <w:p w:rsidR="00D95830" w:rsidRDefault="00D95830" w:rsidP="00D95830">
      <w:r>
        <w:t>I 2003 hadde jeg et aksjeselskap, Bassengimport AS.</w:t>
      </w:r>
    </w:p>
    <w:p w:rsidR="00D95830" w:rsidRDefault="00D95830" w:rsidP="00D95830">
      <w:r>
        <w:t>I 200</w:t>
      </w:r>
      <w:r w:rsidR="00032C63">
        <w:t>7 startet minn sønn et enkeltma</w:t>
      </w:r>
      <w:r>
        <w:t>nnsforetak, Saunaimport Pettersen.</w:t>
      </w:r>
    </w:p>
    <w:p w:rsidR="00D95830" w:rsidRDefault="00D95830" w:rsidP="00D95830">
      <w:r>
        <w:t xml:space="preserve">Min sønn vurderer å omgjøre virksomheten til et aksjeselskap, og vi søker som </w:t>
      </w:r>
      <w:proofErr w:type="gramStart"/>
      <w:r>
        <w:t>sagt  i</w:t>
      </w:r>
      <w:proofErr w:type="gramEnd"/>
      <w:r>
        <w:t xml:space="preserve"> den anledning en person som skal være revisor i dette firmaet (Saunaimport as.</w:t>
      </w:r>
    </w:p>
    <w:p w:rsidR="00D95830" w:rsidRDefault="00D95830" w:rsidP="00D95830"/>
    <w:p w:rsidR="00D95830" w:rsidRDefault="00D95830" w:rsidP="00D95830">
      <w:r>
        <w:t>Mine erfaringer med revisor hjelp, samt litt om min historie:</w:t>
      </w:r>
    </w:p>
    <w:p w:rsidR="00D95830" w:rsidRDefault="00D95830" w:rsidP="00D95830">
      <w:pPr>
        <w:rPr>
          <w:color w:val="1F497D"/>
        </w:rPr>
      </w:pPr>
      <w:r>
        <w:rPr>
          <w:color w:val="1F497D"/>
        </w:rPr>
        <w:t>.</w:t>
      </w:r>
    </w:p>
    <w:p w:rsidR="00D95830" w:rsidRDefault="00D95830" w:rsidP="00D95830">
      <w:r>
        <w:rPr>
          <w:u w:val="single"/>
        </w:rPr>
        <w:t>Angående mine erfaringer med min tidligere revisor,</w:t>
      </w:r>
    </w:p>
    <w:p w:rsidR="00D95830" w:rsidRDefault="00D95830" w:rsidP="00D95830">
      <w:r>
        <w:t xml:space="preserve">I november 2002 </w:t>
      </w:r>
      <w:proofErr w:type="gramStart"/>
      <w:r>
        <w:t>overtalte  et</w:t>
      </w:r>
      <w:proofErr w:type="gramEnd"/>
      <w:r>
        <w:t xml:space="preserve"> revisorfirma meg til å gjøre om min virksomhet til et aksjeselskap.  De rådet meg til å bruke en spesiell konsulent i forbindelse med overdragelsen.   Han fakturerte kr 210.000 i forbindelse med overdragelsen og budsjett for aksjeselskapet </w:t>
      </w:r>
      <w:proofErr w:type="gramStart"/>
      <w:r>
        <w:t>-  6</w:t>
      </w:r>
      <w:proofErr w:type="gramEnd"/>
      <w:r>
        <w:t xml:space="preserve"> ukers ”arbeid”.  (</w:t>
      </w:r>
      <w:proofErr w:type="gramStart"/>
      <w:r>
        <w:t>Jeg  forsto</w:t>
      </w:r>
      <w:proofErr w:type="gramEnd"/>
      <w:r>
        <w:t xml:space="preserve"> etter hvert at Revisorfirmaet  hadde rådet meg til å bruke for mye penger på dette i oppstartsfasen…).  </w:t>
      </w:r>
    </w:p>
    <w:p w:rsidR="00D95830" w:rsidRDefault="00D95830" w:rsidP="00D95830"/>
    <w:p w:rsidR="00D95830" w:rsidRDefault="00D95830" w:rsidP="00D95830">
      <w:pPr>
        <w:rPr>
          <w:lang w:val="en-US"/>
        </w:rPr>
      </w:pPr>
      <w:proofErr w:type="spellStart"/>
      <w:r>
        <w:rPr>
          <w:lang w:val="en-US"/>
        </w:rPr>
        <w:t>Konsulenten</w:t>
      </w:r>
      <w:proofErr w:type="spellEnd"/>
      <w:r>
        <w:rPr>
          <w:lang w:val="en-US"/>
        </w:rPr>
        <w:t xml:space="preserve"> </w:t>
      </w:r>
      <w:proofErr w:type="spellStart"/>
      <w:r>
        <w:rPr>
          <w:lang w:val="en-US"/>
        </w:rPr>
        <w:t>fakturerte</w:t>
      </w:r>
      <w:proofErr w:type="spellEnd"/>
      <w:r>
        <w:rPr>
          <w:lang w:val="en-US"/>
        </w:rPr>
        <w:t xml:space="preserve"> </w:t>
      </w:r>
      <w:proofErr w:type="spellStart"/>
      <w:r>
        <w:rPr>
          <w:lang w:val="en-US"/>
        </w:rPr>
        <w:t>slik</w:t>
      </w:r>
      <w:proofErr w:type="spellEnd"/>
      <w:r>
        <w:rPr>
          <w:lang w:val="en-US"/>
        </w:rPr>
        <w:t>:</w:t>
      </w:r>
    </w:p>
    <w:p w:rsidR="00D95830" w:rsidRDefault="00D95830" w:rsidP="00D95830">
      <w:pPr>
        <w:rPr>
          <w:lang w:val="en-US"/>
        </w:rPr>
      </w:pPr>
    </w:p>
    <w:tbl>
      <w:tblPr>
        <w:tblW w:w="0" w:type="auto"/>
        <w:tblInd w:w="468" w:type="dxa"/>
        <w:tblCellMar>
          <w:left w:w="0" w:type="dxa"/>
          <w:right w:w="0" w:type="dxa"/>
        </w:tblCellMar>
        <w:tblLook w:val="04A0"/>
      </w:tblPr>
      <w:tblGrid>
        <w:gridCol w:w="6725"/>
        <w:gridCol w:w="2095"/>
      </w:tblGrid>
      <w:tr w:rsidR="00D95830" w:rsidTr="00D95830">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Bistand i forbindelse med restrukturering og etablering av Bassengimport som aksjeselskap</w:t>
            </w:r>
          </w:p>
          <w:p w:rsidR="00D95830" w:rsidRDefault="00D95830">
            <w:r>
              <w:t>Bistand desember 3,4,5,6 2002</w:t>
            </w:r>
          </w:p>
        </w:tc>
        <w:tc>
          <w:tcPr>
            <w:tcW w:w="21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5830" w:rsidRDefault="00D95830">
            <w:r>
              <w:t>kr 35.275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Bistand I forbindelse med restrukturering og etablering av Bassengimport som aksjeselskap</w:t>
            </w:r>
          </w:p>
          <w:p w:rsidR="00D95830" w:rsidRDefault="00D95830">
            <w:r>
              <w:t>Bistand desember 10,11,12,13</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r>
              <w:t>Kr 33.575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032C63">
            <w:r>
              <w:t>Bistand I forbindelse med res</w:t>
            </w:r>
            <w:r w:rsidR="00D95830">
              <w:t>trukturering og etablering av Bassengimport som aksjeselskap</w:t>
            </w:r>
          </w:p>
          <w:p w:rsidR="00D95830" w:rsidRDefault="00D95830">
            <w:r>
              <w:t>Bistand desember 16,17,18,19,20</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r>
              <w:t>Kr 46.750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Bistand I forbindelse med restrukturering og etablering av Bassengimport som aksjeselskap</w:t>
            </w:r>
          </w:p>
          <w:p w:rsidR="00D95830" w:rsidRDefault="00D95830">
            <w:proofErr w:type="gramStart"/>
            <w:r>
              <w:lastRenderedPageBreak/>
              <w:t>Bistand  januar</w:t>
            </w:r>
            <w:proofErr w:type="gramEnd"/>
            <w:r>
              <w:t>  6,7,8,9,10,15,16</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r>
              <w:lastRenderedPageBreak/>
              <w:t>Kr 63.750.+ mva</w:t>
            </w:r>
          </w:p>
        </w:tc>
      </w:tr>
    </w:tbl>
    <w:p w:rsidR="00D95830" w:rsidRDefault="00D95830" w:rsidP="00D95830">
      <w:pPr>
        <w:rPr>
          <w:lang w:val="en-US"/>
        </w:rPr>
      </w:pPr>
    </w:p>
    <w:p w:rsidR="00D95830" w:rsidRDefault="00D95830" w:rsidP="00D95830">
      <w:r>
        <w:rPr>
          <w:color w:val="1F497D"/>
        </w:rPr>
        <w:t xml:space="preserve">Revisorfirmaet fakturerte </w:t>
      </w:r>
      <w:proofErr w:type="gramStart"/>
      <w:r>
        <w:rPr>
          <w:color w:val="1F497D"/>
        </w:rPr>
        <w:t>aksjeselskapet  ca</w:t>
      </w:r>
      <w:proofErr w:type="gramEnd"/>
      <w:r>
        <w:rPr>
          <w:color w:val="1F497D"/>
        </w:rPr>
        <w:t xml:space="preserve"> kr 193.000 fra november 2002  til august 2003. I de 10 første </w:t>
      </w:r>
      <w:proofErr w:type="gramStart"/>
      <w:r>
        <w:rPr>
          <w:color w:val="1F497D"/>
        </w:rPr>
        <w:t>månedene  hadde</w:t>
      </w:r>
      <w:proofErr w:type="gramEnd"/>
      <w:r>
        <w:rPr>
          <w:color w:val="1F497D"/>
        </w:rPr>
        <w:t xml:space="preserve"> de altså i  gjennomsnitt sendt fakturaer til   </w:t>
      </w:r>
      <w:r>
        <w:t xml:space="preserve">mitt </w:t>
      </w:r>
      <w:proofErr w:type="spellStart"/>
      <w:r>
        <w:t>aksjeselkap</w:t>
      </w:r>
      <w:proofErr w:type="spellEnd"/>
      <w:r>
        <w:t xml:space="preserve"> hver måned for 19.300 kroner for  de tjenestene de gjorde.  Revisorfirmaet sendte ingen </w:t>
      </w:r>
      <w:proofErr w:type="gramStart"/>
      <w:r>
        <w:t>oppdragsavtale  før</w:t>
      </w:r>
      <w:proofErr w:type="gramEnd"/>
      <w:r>
        <w:t>   10..oktober 2003, når de allerede hadde fakturert for 193.000 kroner+ mva !!!!</w:t>
      </w:r>
    </w:p>
    <w:p w:rsidR="00D95830" w:rsidRDefault="00D95830" w:rsidP="00D95830"/>
    <w:p w:rsidR="00D95830" w:rsidRDefault="00D95830" w:rsidP="00D95830">
      <w:pPr>
        <w:rPr>
          <w:i/>
          <w:iCs/>
          <w:color w:val="1F497D"/>
        </w:rPr>
      </w:pPr>
    </w:p>
    <w:p w:rsidR="00D95830" w:rsidRDefault="00D95830" w:rsidP="00D95830">
      <w:pPr>
        <w:rPr>
          <w:color w:val="1F497D"/>
          <w:lang w:val="en-US"/>
        </w:rPr>
      </w:pPr>
      <w:proofErr w:type="spellStart"/>
      <w:r>
        <w:rPr>
          <w:lang w:val="en-US"/>
        </w:rPr>
        <w:t>Revisorfirmaet</w:t>
      </w:r>
      <w:proofErr w:type="spellEnd"/>
      <w:r>
        <w:rPr>
          <w:lang w:val="en-US"/>
        </w:rPr>
        <w:t xml:space="preserve"> </w:t>
      </w:r>
      <w:proofErr w:type="spellStart"/>
      <w:r>
        <w:rPr>
          <w:lang w:val="en-US"/>
        </w:rPr>
        <w:t>fakturerte</w:t>
      </w:r>
      <w:proofErr w:type="spellEnd"/>
      <w:r>
        <w:rPr>
          <w:lang w:val="en-US"/>
        </w:rPr>
        <w:t xml:space="preserve"> </w:t>
      </w:r>
      <w:proofErr w:type="spellStart"/>
      <w:r>
        <w:rPr>
          <w:lang w:val="en-US"/>
        </w:rPr>
        <w:t>slik</w:t>
      </w:r>
      <w:proofErr w:type="spellEnd"/>
      <w:r>
        <w:rPr>
          <w:lang w:val="en-US"/>
        </w:rPr>
        <w:t>: </w:t>
      </w:r>
    </w:p>
    <w:p w:rsidR="00D95830" w:rsidRDefault="00D95830" w:rsidP="00D95830">
      <w:pPr>
        <w:rPr>
          <w:i/>
          <w:iCs/>
          <w:color w:val="1F497D"/>
          <w:lang w:val="en-US"/>
        </w:rPr>
      </w:pPr>
    </w:p>
    <w:tbl>
      <w:tblPr>
        <w:tblW w:w="0" w:type="auto"/>
        <w:tblInd w:w="468" w:type="dxa"/>
        <w:tblCellMar>
          <w:left w:w="0" w:type="dxa"/>
          <w:right w:w="0" w:type="dxa"/>
        </w:tblCellMar>
        <w:tblLook w:val="04A0"/>
      </w:tblPr>
      <w:tblGrid>
        <w:gridCol w:w="6750"/>
        <w:gridCol w:w="2070"/>
      </w:tblGrid>
      <w:tr w:rsidR="00D95830" w:rsidTr="00D95830">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“Honorar for bistand og konsultasjon I perioden 21. Til 30. Juni 2003</w:t>
            </w:r>
          </w:p>
        </w:tc>
        <w:tc>
          <w:tcPr>
            <w:tcW w:w="20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Kr 13.000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 Honorar for bistand og konsultasjon for perioden juli og august 2003</w:t>
            </w:r>
          </w:p>
        </w:tc>
        <w:tc>
          <w:tcPr>
            <w:tcW w:w="207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Kr 33.000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5830" w:rsidRDefault="00D95830">
            <w:pPr>
              <w:rPr>
                <w:i/>
                <w:iCs/>
                <w:color w:val="1F497D"/>
              </w:rPr>
            </w:pP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rPr>
                <w:i/>
                <w:iCs/>
                <w:color w:val="1F497D"/>
              </w:rPr>
            </w:pP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 xml:space="preserve"> Honorar for konsultasjon pr </w:t>
            </w:r>
            <w:proofErr w:type="spellStart"/>
            <w:r>
              <w:rPr>
                <w:i/>
                <w:iCs/>
                <w:color w:val="1F497D"/>
              </w:rPr>
              <w:t>pr</w:t>
            </w:r>
            <w:proofErr w:type="spellEnd"/>
            <w:r>
              <w:rPr>
                <w:i/>
                <w:iCs/>
                <w:color w:val="1F497D"/>
              </w:rPr>
              <w:t xml:space="preserve">. </w:t>
            </w:r>
            <w:proofErr w:type="gramStart"/>
            <w:r>
              <w:rPr>
                <w:i/>
                <w:iCs/>
                <w:color w:val="1F497D"/>
              </w:rPr>
              <w:t>20</w:t>
            </w:r>
            <w:proofErr w:type="gramEnd"/>
            <w:r>
              <w:rPr>
                <w:i/>
                <w:iCs/>
                <w:color w:val="1F497D"/>
              </w:rPr>
              <w:t xml:space="preserve"> juni 2003</w:t>
            </w:r>
          </w:p>
        </w:tc>
        <w:tc>
          <w:tcPr>
            <w:tcW w:w="207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Kr 13.000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color w:val="1F497D"/>
              </w:rPr>
              <w:t>Fakturadato&gt; 28. April 2003</w:t>
            </w:r>
          </w:p>
          <w:p w:rsidR="00D95830" w:rsidRDefault="00D95830">
            <w:pPr>
              <w:rPr>
                <w:i/>
                <w:iCs/>
              </w:rPr>
            </w:pPr>
            <w:r>
              <w:rPr>
                <w:i/>
                <w:iCs/>
                <w:color w:val="1F497D"/>
              </w:rPr>
              <w:t> </w:t>
            </w:r>
            <w:r>
              <w:rPr>
                <w:i/>
                <w:iCs/>
              </w:rPr>
              <w:t xml:space="preserve">Honorar for bistand med overdragelse av virksomhet </w:t>
            </w:r>
            <w:proofErr w:type="spellStart"/>
            <w:r>
              <w:rPr>
                <w:i/>
                <w:iCs/>
              </w:rPr>
              <w:t>fra</w:t>
            </w:r>
            <w:proofErr w:type="gramStart"/>
            <w:r>
              <w:rPr>
                <w:i/>
                <w:iCs/>
              </w:rPr>
              <w:t>….</w:t>
            </w:r>
            <w:proofErr w:type="gramEnd"/>
            <w:r>
              <w:rPr>
                <w:i/>
                <w:iCs/>
              </w:rPr>
              <w:t>til…..AS</w:t>
            </w:r>
            <w:proofErr w:type="spellEnd"/>
            <w:r>
              <w:rPr>
                <w:i/>
                <w:iCs/>
              </w:rPr>
              <w:t>, herunder</w:t>
            </w:r>
          </w:p>
          <w:p w:rsidR="00D95830" w:rsidRDefault="00D95830">
            <w:pPr>
              <w:rPr>
                <w:i/>
                <w:iCs/>
                <w:color w:val="1F497D"/>
              </w:rPr>
            </w:pPr>
            <w:r>
              <w:rPr>
                <w:i/>
                <w:iCs/>
              </w:rPr>
              <w:t>Revisjon balanseoppstilling pr. 31.12</w:t>
            </w:r>
            <w:proofErr w:type="gramStart"/>
            <w:r>
              <w:rPr>
                <w:i/>
                <w:iCs/>
              </w:rPr>
              <w:t>….</w:t>
            </w:r>
            <w:proofErr w:type="gramEnd"/>
            <w:r>
              <w:rPr>
                <w:i/>
                <w:iCs/>
              </w:rPr>
              <w:t xml:space="preserve">, </w:t>
            </w:r>
            <w:proofErr w:type="spellStart"/>
            <w:r>
              <w:rPr>
                <w:i/>
                <w:iCs/>
              </w:rPr>
              <w:t>kntroll</w:t>
            </w:r>
            <w:proofErr w:type="spellEnd"/>
            <w:r>
              <w:rPr>
                <w:i/>
                <w:iCs/>
              </w:rPr>
              <w:t xml:space="preserve"> av selskapets </w:t>
            </w:r>
            <w:proofErr w:type="spellStart"/>
            <w:r>
              <w:rPr>
                <w:i/>
                <w:iCs/>
              </w:rPr>
              <w:t>veridberegning</w:t>
            </w:r>
            <w:proofErr w:type="spellEnd"/>
            <w:r>
              <w:rPr>
                <w:i/>
                <w:iCs/>
              </w:rPr>
              <w:t xml:space="preserve"> (goodwill), varelagerkontroll, </w:t>
            </w:r>
            <w:proofErr w:type="spellStart"/>
            <w:r>
              <w:rPr>
                <w:i/>
                <w:iCs/>
              </w:rPr>
              <w:t>utarbeidesle</w:t>
            </w:r>
            <w:proofErr w:type="spellEnd"/>
            <w:r>
              <w:rPr>
                <w:i/>
                <w:iCs/>
              </w:rPr>
              <w:t xml:space="preserve"> av saksregister, konsultasjon overfor </w:t>
            </w:r>
            <w:proofErr w:type="spellStart"/>
            <w:r>
              <w:rPr>
                <w:i/>
                <w:iCs/>
              </w:rPr>
              <w:t>advoaten</w:t>
            </w:r>
            <w:proofErr w:type="spellEnd"/>
            <w:r>
              <w:rPr>
                <w:i/>
                <w:iCs/>
              </w:rPr>
              <w:t xml:space="preserve"> </w:t>
            </w:r>
            <w:proofErr w:type="spellStart"/>
            <w:r>
              <w:rPr>
                <w:i/>
                <w:iCs/>
              </w:rPr>
              <w:t>itl</w:t>
            </w:r>
            <w:proofErr w:type="spellEnd"/>
            <w:r>
              <w:rPr>
                <w:i/>
                <w:iCs/>
              </w:rPr>
              <w:t xml:space="preserve"> Pettersen, konsultasjon overfor DnB, samt løpende rådgiving overfor selskapets ledelse</w:t>
            </w: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r>
              <w:rPr>
                <w:i/>
                <w:iCs/>
                <w:color w:val="1F497D"/>
              </w:rPr>
              <w:t>Kr 22.000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color w:val="1F497D"/>
              </w:rPr>
            </w:pPr>
            <w:r>
              <w:rPr>
                <w:i/>
                <w:iCs/>
              </w:rPr>
              <w:t xml:space="preserve">Honorar for bistand i perioden 1. Til 30. November 2002, konsultasjon overfor eier, daglig leder, regnskapsfører, </w:t>
            </w:r>
            <w:proofErr w:type="spellStart"/>
            <w:r>
              <w:rPr>
                <w:i/>
                <w:iCs/>
              </w:rPr>
              <w:t>konsulent</w:t>
            </w:r>
            <w:proofErr w:type="gramStart"/>
            <w:r>
              <w:rPr>
                <w:i/>
                <w:iCs/>
              </w:rPr>
              <w:t>……</w:t>
            </w:r>
            <w:proofErr w:type="gramEnd"/>
            <w:r>
              <w:rPr>
                <w:i/>
                <w:iCs/>
              </w:rPr>
              <w:t>og</w:t>
            </w:r>
            <w:proofErr w:type="spellEnd"/>
            <w:r>
              <w:rPr>
                <w:i/>
                <w:iCs/>
              </w:rPr>
              <w:t xml:space="preserve">  konsulent……. Møte og utarbeidelse av handlingsplan med </w:t>
            </w:r>
            <w:proofErr w:type="gramStart"/>
            <w:r>
              <w:rPr>
                <w:i/>
                <w:iCs/>
              </w:rPr>
              <w:t>……</w:t>
            </w:r>
            <w:proofErr w:type="gramEnd"/>
            <w:r>
              <w:rPr>
                <w:i/>
                <w:iCs/>
              </w:rPr>
              <w:t xml:space="preserve">Kontroll av regnskap 2002, herunder mva,  lønn, bokføring, pålegg fra ligningskontor.  Utarbeidelse av regnskapsnotat med forslag til korreksjon av regnskapsposter og iverksettelse av tiltak relatert </w:t>
            </w:r>
            <w:proofErr w:type="spellStart"/>
            <w:r>
              <w:rPr>
                <w:i/>
                <w:iCs/>
              </w:rPr>
              <w:t>itl</w:t>
            </w:r>
            <w:proofErr w:type="spellEnd"/>
            <w:r>
              <w:rPr>
                <w:i/>
                <w:iCs/>
              </w:rPr>
              <w:t xml:space="preserve"> regnskapssystem og sentrale styringsenheter</w:t>
            </w: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r>
              <w:rPr>
                <w:i/>
                <w:iCs/>
                <w:color w:val="1F497D"/>
              </w:rPr>
              <w:t>Kr 33.100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rPr>
            </w:pPr>
            <w:r>
              <w:rPr>
                <w:i/>
                <w:iCs/>
              </w:rPr>
              <w:t> Avregning honorar pr. 31. Oktober 2002</w:t>
            </w:r>
          </w:p>
          <w:p w:rsidR="00D95830" w:rsidRDefault="00D95830">
            <w:pPr>
              <w:rPr>
                <w:i/>
                <w:iCs/>
              </w:rPr>
            </w:pPr>
            <w:r>
              <w:rPr>
                <w:i/>
                <w:iCs/>
              </w:rPr>
              <w:t xml:space="preserve">Bistand med stiftelse og registrering av aksjeselskap, herunder kontakt med DnB om innbetaling av aksjekapital, kontroll og beregning personinntekt og utarbeidelse av klage til Arendal </w:t>
            </w:r>
            <w:proofErr w:type="spellStart"/>
            <w:r>
              <w:rPr>
                <w:i/>
                <w:iCs/>
              </w:rPr>
              <w:t>Lignngskontor</w:t>
            </w:r>
            <w:proofErr w:type="spellEnd"/>
            <w:r>
              <w:rPr>
                <w:i/>
                <w:iCs/>
              </w:rPr>
              <w:t xml:space="preserve">. Utarbeidelse av plan for å etterkomme regnskapspålegg. Bekreftelse av søknad om lønnstilskudd. Konsultasjon vedrørende styrevalg og annen </w:t>
            </w:r>
            <w:proofErr w:type="spellStart"/>
            <w:r>
              <w:rPr>
                <w:i/>
                <w:iCs/>
              </w:rPr>
              <w:t>konsultalsjon</w:t>
            </w:r>
            <w:proofErr w:type="spellEnd"/>
            <w:r>
              <w:rPr>
                <w:i/>
                <w:iCs/>
              </w:rPr>
              <w:t xml:space="preserve"> overfor eier, regnskapsfører og daglig leder.</w:t>
            </w: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p>
          <w:p w:rsidR="00D95830" w:rsidRDefault="00D95830">
            <w:pPr>
              <w:rPr>
                <w:i/>
                <w:iCs/>
                <w:color w:val="1F497D"/>
              </w:rPr>
            </w:pPr>
            <w:r>
              <w:rPr>
                <w:i/>
                <w:iCs/>
                <w:color w:val="1F497D"/>
              </w:rPr>
              <w:t>Kr 29.000 + mva</w:t>
            </w:r>
          </w:p>
        </w:tc>
      </w:tr>
      <w:tr w:rsidR="00D95830" w:rsidTr="00D95830">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pPr>
              <w:rPr>
                <w:i/>
                <w:iCs/>
              </w:rPr>
            </w:pPr>
            <w:proofErr w:type="gramStart"/>
            <w:r>
              <w:rPr>
                <w:i/>
                <w:iCs/>
              </w:rPr>
              <w:t>Fakturadato&gt;  22</w:t>
            </w:r>
            <w:proofErr w:type="gramEnd"/>
            <w:r>
              <w:rPr>
                <w:i/>
                <w:iCs/>
              </w:rPr>
              <w:t>. Januar 2003</w:t>
            </w:r>
          </w:p>
          <w:p w:rsidR="00D95830" w:rsidRDefault="00D95830">
            <w:pPr>
              <w:rPr>
                <w:i/>
                <w:iCs/>
              </w:rPr>
            </w:pPr>
            <w:r>
              <w:rPr>
                <w:i/>
                <w:iCs/>
              </w:rPr>
              <w:t> </w:t>
            </w:r>
            <w:proofErr w:type="spellStart"/>
            <w:r>
              <w:rPr>
                <w:i/>
                <w:iCs/>
              </w:rPr>
              <w:t>Akonto</w:t>
            </w:r>
            <w:proofErr w:type="spellEnd"/>
            <w:r>
              <w:rPr>
                <w:i/>
                <w:iCs/>
              </w:rPr>
              <w:t xml:space="preserve"> honorar for bistand ved salg av virksomhet, revisjon av selskap pr. 31.12.02 og kontroll av </w:t>
            </w:r>
            <w:proofErr w:type="spellStart"/>
            <w:r>
              <w:rPr>
                <w:i/>
                <w:iCs/>
              </w:rPr>
              <w:t>goodwill-beregning</w:t>
            </w:r>
            <w:proofErr w:type="spellEnd"/>
            <w:r>
              <w:rPr>
                <w:i/>
                <w:iCs/>
              </w:rPr>
              <w:t xml:space="preserve"> mva</w:t>
            </w: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rPr>
                <w:i/>
                <w:iCs/>
                <w:color w:val="1F497D"/>
              </w:rPr>
            </w:pPr>
          </w:p>
          <w:p w:rsidR="00D95830" w:rsidRDefault="00D95830">
            <w:pPr>
              <w:rPr>
                <w:i/>
                <w:iCs/>
                <w:color w:val="1F497D"/>
              </w:rPr>
            </w:pPr>
            <w:r>
              <w:rPr>
                <w:i/>
                <w:iCs/>
                <w:color w:val="1F497D"/>
              </w:rPr>
              <w:t>Kr 50.000 + mva</w:t>
            </w:r>
          </w:p>
        </w:tc>
      </w:tr>
    </w:tbl>
    <w:p w:rsidR="00D95830" w:rsidRDefault="00D95830" w:rsidP="00D95830">
      <w:pPr>
        <w:rPr>
          <w:i/>
          <w:iCs/>
          <w:lang w:val="en-US"/>
        </w:rPr>
      </w:pPr>
      <w:r>
        <w:rPr>
          <w:i/>
          <w:iCs/>
          <w:lang w:val="en-US"/>
        </w:rPr>
        <w:t>                                                                         </w:t>
      </w:r>
    </w:p>
    <w:p w:rsidR="00D95830" w:rsidRDefault="00D95830" w:rsidP="00D95830">
      <w:pPr>
        <w:rPr>
          <w:color w:val="1F497D"/>
          <w:lang w:val="en-US"/>
        </w:rPr>
      </w:pPr>
    </w:p>
    <w:p w:rsidR="00D95830" w:rsidRDefault="00D95830" w:rsidP="00D95830">
      <w:r>
        <w:rPr>
          <w:b/>
          <w:bCs/>
          <w:u w:val="single"/>
        </w:rPr>
        <w:t xml:space="preserve">Vedlegg nr 9 viser </w:t>
      </w:r>
      <w:proofErr w:type="gramStart"/>
      <w:r>
        <w:rPr>
          <w:b/>
          <w:bCs/>
          <w:u w:val="single"/>
        </w:rPr>
        <w:t xml:space="preserve">engasjementsavtalen </w:t>
      </w:r>
      <w:r>
        <w:t> som</w:t>
      </w:r>
      <w:proofErr w:type="gramEnd"/>
      <w:r>
        <w:t xml:space="preserve"> kom 10.  oktober 2003,  ett år for sent.</w:t>
      </w:r>
    </w:p>
    <w:p w:rsidR="00D95830" w:rsidRDefault="00D95830" w:rsidP="00D95830"/>
    <w:p w:rsidR="00D95830" w:rsidRDefault="00D95830" w:rsidP="00D95830">
      <w:r>
        <w:t xml:space="preserve">Men </w:t>
      </w:r>
      <w:proofErr w:type="gramStart"/>
      <w:r>
        <w:t>det  de</w:t>
      </w:r>
      <w:proofErr w:type="gramEnd"/>
      <w:r>
        <w:t xml:space="preserve"> </w:t>
      </w:r>
      <w:r>
        <w:rPr>
          <w:color w:val="1F497D"/>
        </w:rPr>
        <w:t>skulle</w:t>
      </w:r>
      <w:r>
        <w:t xml:space="preserve"> gjøre for meg ble beskrevet i en telefonsamtale i nov 2002,  forut for engasjementet.  Samtalen ble tatt opp på bånd (samtalen i sin helhet kan sees i vedlegg nr 4)</w:t>
      </w:r>
    </w:p>
    <w:p w:rsidR="00D95830" w:rsidRDefault="00D95830" w:rsidP="00D95830"/>
    <w:p w:rsidR="00D95830" w:rsidRDefault="00D95830" w:rsidP="00D95830">
      <w:proofErr w:type="gramStart"/>
      <w:r>
        <w:t>Revisorfirmaet  sa</w:t>
      </w:r>
      <w:proofErr w:type="gramEnd"/>
      <w:r>
        <w:t xml:space="preserve"> blant annet at jeg måtte starte et aksjeselskap for å ”begrense min risiko til kr 100.000, aksjekapitalen” og at </w:t>
      </w:r>
      <w:r w:rsidRPr="00032C63">
        <w:rPr>
          <w:highlight w:val="yellow"/>
        </w:rPr>
        <w:t xml:space="preserve">de ”fortløpende gjennom hele året skulle si fra til meg som eier om regnskapet ikke </w:t>
      </w:r>
      <w:proofErr w:type="spellStart"/>
      <w:r w:rsidRPr="00032C63">
        <w:rPr>
          <w:highlight w:val="yellow"/>
        </w:rPr>
        <w:t>hodt</w:t>
      </w:r>
      <w:proofErr w:type="spellEnd"/>
      <w:r w:rsidRPr="00032C63">
        <w:rPr>
          <w:highlight w:val="yellow"/>
        </w:rPr>
        <w:t xml:space="preserve"> mål” og at ”alt jeg skulle gjøre, som styreformann, var å motta rapporter gjennom hele året, for å se at ting gikk som de skulle”.</w:t>
      </w:r>
    </w:p>
    <w:p w:rsidR="00D95830" w:rsidRDefault="00D95830" w:rsidP="00D95830">
      <w:pPr>
        <w:rPr>
          <w:color w:val="1F497D"/>
        </w:rPr>
      </w:pPr>
    </w:p>
    <w:p w:rsidR="00D95830" w:rsidRDefault="00D95830" w:rsidP="00D95830">
      <w:r>
        <w:t>Revisorfirmaet gjorde ingenting av det de hadde lovet. </w:t>
      </w:r>
      <w:r>
        <w:rPr>
          <w:color w:val="1F497D"/>
        </w:rPr>
        <w:t xml:space="preserve">Hvorfor mener jeg </w:t>
      </w:r>
      <w:proofErr w:type="gramStart"/>
      <w:r>
        <w:rPr>
          <w:color w:val="1F497D"/>
        </w:rPr>
        <w:t xml:space="preserve">det </w:t>
      </w:r>
      <w:r>
        <w:t>?</w:t>
      </w:r>
      <w:proofErr w:type="gramEnd"/>
    </w:p>
    <w:p w:rsidR="00D95830" w:rsidRDefault="00D95830" w:rsidP="00D95830">
      <w:pPr>
        <w:rPr>
          <w:color w:val="1F497D"/>
        </w:rPr>
      </w:pPr>
    </w:p>
    <w:p w:rsidR="00D95830" w:rsidRDefault="00D95830" w:rsidP="00D95830">
      <w:r>
        <w:t>1.1.03 over</w:t>
      </w:r>
      <w:r w:rsidR="00032C63">
        <w:t>tok aksjeselskapet all virksomhe</w:t>
      </w:r>
      <w:r>
        <w:t>ten, slik at enkeltmannsforetaket fra den dato ikke hadde virksomhet.</w:t>
      </w:r>
    </w:p>
    <w:p w:rsidR="00D95830" w:rsidRDefault="00D95830" w:rsidP="00D95830">
      <w:r>
        <w:t xml:space="preserve">Leverandørene mine, som i alle år hadde sendt sine fakturaer for sine tjenester og varer til mitt enkeltmannsforetak, fortsatte imidlertid å sende sine fakturaer til </w:t>
      </w:r>
      <w:proofErr w:type="spellStart"/>
      <w:proofErr w:type="gramStart"/>
      <w:r>
        <w:t>enkeltmannsfoetaket</w:t>
      </w:r>
      <w:proofErr w:type="spellEnd"/>
      <w:r>
        <w:t>  istedenfor</w:t>
      </w:r>
      <w:proofErr w:type="gramEnd"/>
      <w:r>
        <w:t xml:space="preserve"> til aksjeselskapet . Se</w:t>
      </w:r>
    </w:p>
    <w:p w:rsidR="00D95830" w:rsidRDefault="00D95830" w:rsidP="00D95830">
      <w:pPr>
        <w:rPr>
          <w:b/>
          <w:bCs/>
          <w:color w:val="1F497D"/>
          <w:u w:val="single"/>
        </w:rPr>
      </w:pPr>
    </w:p>
    <w:p w:rsidR="00D95830" w:rsidRDefault="00D95830" w:rsidP="00D95830">
      <w:r>
        <w:rPr>
          <w:b/>
          <w:bCs/>
          <w:u w:val="single"/>
        </w:rPr>
        <w:t xml:space="preserve">Vedlegg nr </w:t>
      </w:r>
      <w:proofErr w:type="gramStart"/>
      <w:r>
        <w:rPr>
          <w:b/>
          <w:bCs/>
          <w:u w:val="single"/>
        </w:rPr>
        <w:t>1</w:t>
      </w:r>
      <w:r>
        <w:t>:  =</w:t>
      </w:r>
      <w:proofErr w:type="gramEnd"/>
      <w:r>
        <w:t xml:space="preserve"> liste som viser at </w:t>
      </w:r>
      <w:r>
        <w:rPr>
          <w:b/>
          <w:bCs/>
        </w:rPr>
        <w:t>inngående fakturaer ved en feil ikke ble stillet til Bassengimport AS</w:t>
      </w:r>
      <w:r>
        <w:t>, men til Bassengimport Pettersen eller Nils Pettersen privat.  Fakturaer for kr 6.7 millioner kroner.   Aksjeselskapet tok fakturaene inn i sitt regnskap, selv om de var stillet til feil firmanavn.</w:t>
      </w:r>
    </w:p>
    <w:p w:rsidR="00D95830" w:rsidRDefault="00D95830" w:rsidP="00D95830">
      <w:r>
        <w:t xml:space="preserve">Dette er en alvorlig feil i regnskapet, som skulle vært </w:t>
      </w:r>
      <w:proofErr w:type="gramStart"/>
      <w:r>
        <w:t>varslet  meg</w:t>
      </w:r>
      <w:proofErr w:type="gramEnd"/>
      <w:r>
        <w:t xml:space="preserve"> i skriftlig form.  Det er brudd på lovverket, </w:t>
      </w:r>
      <w:proofErr w:type="spellStart"/>
      <w:r>
        <w:t>f.eks</w:t>
      </w:r>
      <w:proofErr w:type="spellEnd"/>
      <w:r>
        <w:t xml:space="preserve"> avgiftslovgiving, og det gir også meg som eier en risiko, </w:t>
      </w:r>
      <w:proofErr w:type="spellStart"/>
      <w:r>
        <w:t>f.eks</w:t>
      </w:r>
      <w:proofErr w:type="spellEnd"/>
      <w:r>
        <w:t xml:space="preserve"> etter en eventuell konkurs. </w:t>
      </w:r>
      <w:proofErr w:type="gramStart"/>
      <w:r>
        <w:t>Aksjeselskapet   gikk</w:t>
      </w:r>
      <w:proofErr w:type="gramEnd"/>
      <w:r>
        <w:t xml:space="preserve"> konkurs i november 2003, og leverandørene, nå kreditorer,  gikk på meg privat for alle fakturaene som ikke var betalt, slik at jeg fikk en milliongjeld og måtte miste mitt hus og alt jeg eier.</w:t>
      </w:r>
    </w:p>
    <w:p w:rsidR="00D95830" w:rsidRDefault="00D95830" w:rsidP="00D95830">
      <w:pPr>
        <w:rPr>
          <w:b/>
          <w:bCs/>
          <w:color w:val="1F497D"/>
          <w:u w:val="single"/>
        </w:rPr>
      </w:pPr>
    </w:p>
    <w:p w:rsidR="00D95830" w:rsidRDefault="00D95830" w:rsidP="00D95830">
      <w:r>
        <w:rPr>
          <w:b/>
          <w:bCs/>
          <w:u w:val="single"/>
        </w:rPr>
        <w:t>Vedlegg nr 2</w:t>
      </w:r>
      <w:r>
        <w:t xml:space="preserve">: </w:t>
      </w:r>
    </w:p>
    <w:p w:rsidR="00D95830" w:rsidRDefault="00D95830" w:rsidP="00D95830">
      <w:proofErr w:type="gramStart"/>
      <w:r>
        <w:t>Revisorfirmaet  gikk</w:t>
      </w:r>
      <w:proofErr w:type="gramEnd"/>
      <w:r>
        <w:t xml:space="preserve"> heller ikke gjennom vedlagte </w:t>
      </w:r>
      <w:r>
        <w:rPr>
          <w:b/>
          <w:bCs/>
        </w:rPr>
        <w:t>elendige perioderegnskap</w:t>
      </w:r>
      <w:r>
        <w:t xml:space="preserve"> for de første 4 måneders drift av Bassengimport AS (det tar 10 minutter å se at feilene var på ca ½ - 1 million kroner).</w:t>
      </w:r>
      <w:r>
        <w:rPr>
          <w:color w:val="1F497D"/>
        </w:rPr>
        <w:t xml:space="preserve"> Perioderegnskapet ble laget av daglig leder I aksjeselskapet og han tok ut en bonus på kr 50 000 etter 3 måneder da han </w:t>
      </w:r>
      <w:proofErr w:type="gramStart"/>
      <w:r>
        <w:rPr>
          <w:color w:val="1F497D"/>
        </w:rPr>
        <w:t>forklarte meg at</w:t>
      </w:r>
      <w:proofErr w:type="gramEnd"/>
      <w:r>
        <w:rPr>
          <w:color w:val="1F497D"/>
        </w:rPr>
        <w:t xml:space="preserve"> perioderegnskapet viste et godt overskudd og at han </w:t>
      </w:r>
      <w:proofErr w:type="spellStart"/>
      <w:r>
        <w:rPr>
          <w:color w:val="1F497D"/>
        </w:rPr>
        <w:t>maatte</w:t>
      </w:r>
      <w:proofErr w:type="spellEnd"/>
      <w:r>
        <w:rPr>
          <w:color w:val="1F497D"/>
        </w:rPr>
        <w:t xml:space="preserve"> ha en bonus.  Jeg ville beviselig nedbemanne, men da daglig leder forklarte at det gikk bra, gjorde jeg ikke det </w:t>
      </w:r>
    </w:p>
    <w:p w:rsidR="00D95830" w:rsidRDefault="00D95830" w:rsidP="00D95830">
      <w:pPr>
        <w:rPr>
          <w:b/>
          <w:bCs/>
          <w:color w:val="1F497D"/>
          <w:u w:val="single"/>
        </w:rPr>
      </w:pPr>
    </w:p>
    <w:p w:rsidR="00D95830" w:rsidRDefault="00D95830" w:rsidP="00D95830">
      <w:pPr>
        <w:rPr>
          <w:sz w:val="20"/>
          <w:szCs w:val="20"/>
        </w:rPr>
      </w:pPr>
      <w:r>
        <w:rPr>
          <w:b/>
          <w:bCs/>
          <w:u w:val="single"/>
        </w:rPr>
        <w:t xml:space="preserve">Vedlegg nr </w:t>
      </w:r>
      <w:proofErr w:type="gramStart"/>
      <w:r>
        <w:rPr>
          <w:b/>
          <w:bCs/>
          <w:u w:val="single"/>
        </w:rPr>
        <w:t>3</w:t>
      </w:r>
      <w:r>
        <w:t xml:space="preserve">:  </w:t>
      </w:r>
      <w:r>
        <w:rPr>
          <w:b/>
          <w:bCs/>
        </w:rPr>
        <w:t>Notat</w:t>
      </w:r>
      <w:proofErr w:type="gramEnd"/>
      <w:r>
        <w:rPr>
          <w:b/>
          <w:bCs/>
        </w:rPr>
        <w:t xml:space="preserve"> angående revisorfirm</w:t>
      </w:r>
      <w:r w:rsidR="00032C63">
        <w:rPr>
          <w:b/>
          <w:bCs/>
        </w:rPr>
        <w:t>a</w:t>
      </w:r>
      <w:r>
        <w:rPr>
          <w:b/>
          <w:bCs/>
        </w:rPr>
        <w:t>et</w:t>
      </w:r>
      <w:r>
        <w:t xml:space="preserve">  – hvordan de burde ha reagert ifølge </w:t>
      </w:r>
      <w:r>
        <w:rPr>
          <w:color w:val="1F497D"/>
        </w:rPr>
        <w:t>min advokat.</w:t>
      </w:r>
    </w:p>
    <w:p w:rsidR="00D95830" w:rsidRDefault="00D95830" w:rsidP="00D95830">
      <w:pPr>
        <w:rPr>
          <w:b/>
          <w:bCs/>
          <w:color w:val="1F497D"/>
          <w:u w:val="single"/>
        </w:rPr>
      </w:pPr>
    </w:p>
    <w:p w:rsidR="00D95830" w:rsidRDefault="00D95830" w:rsidP="00D95830">
      <w:r>
        <w:rPr>
          <w:b/>
          <w:bCs/>
          <w:u w:val="single"/>
        </w:rPr>
        <w:t>Vedlegg nr 4:</w:t>
      </w:r>
      <w:r>
        <w:t xml:space="preserve"> Utskrift av hele </w:t>
      </w:r>
      <w:r>
        <w:rPr>
          <w:b/>
          <w:bCs/>
        </w:rPr>
        <w:t xml:space="preserve">timelange samtalen jeg hadde med </w:t>
      </w:r>
      <w:proofErr w:type="gramStart"/>
      <w:r>
        <w:rPr>
          <w:b/>
          <w:bCs/>
        </w:rPr>
        <w:t>revisorfirmaet  i</w:t>
      </w:r>
      <w:proofErr w:type="gramEnd"/>
      <w:r>
        <w:rPr>
          <w:b/>
          <w:bCs/>
        </w:rPr>
        <w:t xml:space="preserve"> november 2002</w:t>
      </w:r>
      <w:r w:rsidR="00032C63">
        <w:t>,  forut for overdrag</w:t>
      </w:r>
      <w:r>
        <w:t xml:space="preserve">elsen fra enkeltmannsforetak til aksjeselskap.   Jeg </w:t>
      </w:r>
      <w:proofErr w:type="spellStart"/>
      <w:r>
        <w:t>forselår</w:t>
      </w:r>
      <w:proofErr w:type="spellEnd"/>
      <w:r>
        <w:t xml:space="preserve"> at </w:t>
      </w:r>
      <w:proofErr w:type="gramStart"/>
      <w:r>
        <w:t>du  evt</w:t>
      </w:r>
      <w:proofErr w:type="gramEnd"/>
      <w:r>
        <w:t xml:space="preserve">. fokuserer på det jeg har understreket i dette vedlegget.     </w:t>
      </w:r>
    </w:p>
    <w:p w:rsidR="00D95830" w:rsidRDefault="00D95830" w:rsidP="00D95830">
      <w:pPr>
        <w:rPr>
          <w:color w:val="1F497D"/>
          <w:sz w:val="20"/>
          <w:szCs w:val="20"/>
        </w:rPr>
      </w:pPr>
    </w:p>
    <w:p w:rsidR="00D95830" w:rsidRDefault="00D95830" w:rsidP="00D95830">
      <w:r>
        <w:rPr>
          <w:sz w:val="24"/>
          <w:szCs w:val="24"/>
        </w:rPr>
        <w:t>Jeg ønsker din</w:t>
      </w:r>
      <w:r>
        <w:rPr>
          <w:sz w:val="20"/>
          <w:szCs w:val="20"/>
        </w:rPr>
        <w:t xml:space="preserve"> </w:t>
      </w:r>
      <w:r>
        <w:t>mening om hvordan en kan forvente seg at en revisor skal reagere hvis de har hatt en samtale med e</w:t>
      </w:r>
      <w:r w:rsidR="00032C63">
        <w:t>n klient lik samtalen revisorfi</w:t>
      </w:r>
      <w:r>
        <w:t xml:space="preserve">rmaet hadde med meg i november </w:t>
      </w:r>
      <w:proofErr w:type="gramStart"/>
      <w:r>
        <w:t>2002 .</w:t>
      </w:r>
      <w:proofErr w:type="gramEnd"/>
      <w:r>
        <w:t xml:space="preserve"> Blant annet </w:t>
      </w:r>
      <w:proofErr w:type="gramStart"/>
      <w:r>
        <w:t>mht.  når</w:t>
      </w:r>
      <w:proofErr w:type="gramEnd"/>
      <w:r>
        <w:t xml:space="preserve"> skriftlig oppdragsbekreftelse burde komme i forhold til oppdragets start og den friske faktureringen revisorfirmaet  gjorde mot meg, klintens og regnskapsførers lave kunnskapsnivå ( lydbåndopptaket forklarer dette godt).  Hva som er normal oppfølging av regnskapsfører </w:t>
      </w:r>
      <w:r w:rsidR="00032C63">
        <w:t>og daglig leder under forholden</w:t>
      </w:r>
      <w:r>
        <w:t xml:space="preserve">e som rådet, også når revisor i så sterk grad deltok i rekrutteringen til disse viktige jobbene.  Om feilene i regnskapet mht det første perioderegnskapet (det tar 10 minutter å se at feilene var på ca ½ - 1 million kroner for de første 4 md av 2003) og </w:t>
      </w:r>
      <w:proofErr w:type="gramStart"/>
      <w:r>
        <w:t>mht  leverandørenes</w:t>
      </w:r>
      <w:proofErr w:type="gramEnd"/>
      <w:r>
        <w:t xml:space="preserve"> fakturering til feil firmanavn (se vedlagte liste som viser omfanget på 6 .7 millioner kroner i feilfak</w:t>
      </w:r>
      <w:r w:rsidR="00032C63">
        <w:t>turering og  bemerk at feilfakt</w:t>
      </w:r>
      <w:r>
        <w:t>ureringen pågikk hele tiden – ikke</w:t>
      </w:r>
      <w:r>
        <w:rPr>
          <w:color w:val="1F497D"/>
        </w:rPr>
        <w:t xml:space="preserve"> </w:t>
      </w:r>
      <w:r>
        <w:t>bar</w:t>
      </w:r>
      <w:r>
        <w:rPr>
          <w:color w:val="1F497D"/>
        </w:rPr>
        <w:t>e</w:t>
      </w:r>
      <w:r>
        <w:t xml:space="preserve"> i en oppstartsperiode –)  </w:t>
      </w:r>
    </w:p>
    <w:p w:rsidR="00D95830" w:rsidRDefault="00D95830" w:rsidP="00D95830">
      <w:pPr>
        <w:rPr>
          <w:color w:val="1F497D"/>
        </w:rPr>
      </w:pPr>
    </w:p>
    <w:p w:rsidR="00D95830" w:rsidRDefault="00D95830" w:rsidP="00D95830">
      <w:pPr>
        <w:rPr>
          <w:color w:val="1F497D"/>
        </w:rPr>
      </w:pPr>
      <w:r>
        <w:rPr>
          <w:b/>
          <w:bCs/>
          <w:color w:val="1F497D"/>
          <w:u w:val="single"/>
        </w:rPr>
        <w:t>Vedlegg nr 5</w:t>
      </w:r>
      <w:r w:rsidR="00032C63">
        <w:rPr>
          <w:color w:val="1F497D"/>
        </w:rPr>
        <w:t xml:space="preserve"> ble skrevet I 2005 etter kon</w:t>
      </w:r>
      <w:r>
        <w:rPr>
          <w:color w:val="1F497D"/>
        </w:rPr>
        <w:t xml:space="preserve">kursen i mitt aksjeselskap.  Det er en </w:t>
      </w:r>
      <w:proofErr w:type="gramStart"/>
      <w:r>
        <w:rPr>
          <w:b/>
          <w:bCs/>
          <w:color w:val="1F497D"/>
        </w:rPr>
        <w:t xml:space="preserve">faktarapport  </w:t>
      </w:r>
      <w:r>
        <w:rPr>
          <w:color w:val="1F497D"/>
        </w:rPr>
        <w:t>skrevet</w:t>
      </w:r>
      <w:proofErr w:type="gramEnd"/>
      <w:r>
        <w:rPr>
          <w:color w:val="1F497D"/>
        </w:rPr>
        <w:t xml:space="preserve"> av en revisor  som har vært  revisor I 30 år og som driver et revisorfirma med flere avdelinger I mange fylker.  Han sk</w:t>
      </w:r>
      <w:r w:rsidR="00032C63">
        <w:rPr>
          <w:color w:val="1F497D"/>
        </w:rPr>
        <w:t xml:space="preserve">river </w:t>
      </w:r>
      <w:proofErr w:type="gramStart"/>
      <w:r w:rsidR="00032C63">
        <w:rPr>
          <w:color w:val="1F497D"/>
        </w:rPr>
        <w:t>om  mitt</w:t>
      </w:r>
      <w:proofErr w:type="gramEnd"/>
      <w:r w:rsidR="00032C63">
        <w:rPr>
          <w:color w:val="1F497D"/>
        </w:rPr>
        <w:t xml:space="preserve"> revisorselskap</w:t>
      </w:r>
      <w:r>
        <w:rPr>
          <w:color w:val="1F497D"/>
        </w:rPr>
        <w:t>s deltakelse I 2002 og 2003, og det konkluderes med at revisorfirmaet  faktisk er erstatningspliktig  og egentlig skulle betalt meg mange millioner  kroner.  Min inntekt i de 4 årene før aksjeselskapet var jo på over 1.2 millioner i gjennomsnitt for årene 1999 – 2002.</w:t>
      </w:r>
    </w:p>
    <w:p w:rsidR="00D95830" w:rsidRDefault="00D95830" w:rsidP="00D95830">
      <w:pPr>
        <w:rPr>
          <w:color w:val="1F497D"/>
        </w:rPr>
      </w:pPr>
    </w:p>
    <w:p w:rsidR="00D95830" w:rsidRDefault="00D95830" w:rsidP="00D95830">
      <w:pPr>
        <w:rPr>
          <w:color w:val="1F497D"/>
        </w:rPr>
      </w:pPr>
      <w:r>
        <w:rPr>
          <w:color w:val="1F497D"/>
          <w:u w:val="single"/>
        </w:rPr>
        <w:t>Vedlegg nr 6:</w:t>
      </w:r>
      <w:r>
        <w:rPr>
          <w:color w:val="1F497D"/>
        </w:rPr>
        <w:t xml:space="preserve"> Den samme revisoren </w:t>
      </w:r>
      <w:proofErr w:type="gramStart"/>
      <w:r>
        <w:rPr>
          <w:color w:val="1F497D"/>
        </w:rPr>
        <w:t>som  hjalp</w:t>
      </w:r>
      <w:proofErr w:type="gramEnd"/>
      <w:r>
        <w:rPr>
          <w:color w:val="1F497D"/>
        </w:rPr>
        <w:t xml:space="preserve"> meg med vedlegg nr 5,  har bidratt til dette vedlegget. Dette er i hovedsak en utskrift av </w:t>
      </w:r>
      <w:r>
        <w:rPr>
          <w:b/>
          <w:bCs/>
          <w:color w:val="1F497D"/>
        </w:rPr>
        <w:t xml:space="preserve">samtalen jeg hadde med revisoren i hans bil </w:t>
      </w:r>
      <w:proofErr w:type="gramStart"/>
      <w:r>
        <w:rPr>
          <w:b/>
          <w:bCs/>
          <w:color w:val="1F497D"/>
        </w:rPr>
        <w:t>den 18</w:t>
      </w:r>
      <w:proofErr w:type="gramEnd"/>
      <w:r>
        <w:rPr>
          <w:b/>
          <w:bCs/>
          <w:color w:val="1F497D"/>
        </w:rPr>
        <w:t xml:space="preserve"> juni 2008</w:t>
      </w:r>
      <w:r>
        <w:rPr>
          <w:color w:val="1F497D"/>
        </w:rPr>
        <w:t>  .  Han sier at min revisor i 2002/</w:t>
      </w:r>
      <w:proofErr w:type="gramStart"/>
      <w:r>
        <w:rPr>
          <w:color w:val="1F497D"/>
        </w:rPr>
        <w:t>2003  har</w:t>
      </w:r>
      <w:proofErr w:type="gramEnd"/>
      <w:r>
        <w:rPr>
          <w:color w:val="1F497D"/>
        </w:rPr>
        <w:t xml:space="preserve"> sviktet meg total og forklarer sin mening om hva revisoren skulle ha gjort.   Påpekt feilene. Deler du denne </w:t>
      </w:r>
      <w:proofErr w:type="gramStart"/>
      <w:r>
        <w:rPr>
          <w:color w:val="1F497D"/>
        </w:rPr>
        <w:t>oppfatning  ,</w:t>
      </w:r>
      <w:proofErr w:type="gramEnd"/>
      <w:r>
        <w:rPr>
          <w:color w:val="1F497D"/>
        </w:rPr>
        <w:t xml:space="preserve"> spesielt mht feilfaktureringen til </w:t>
      </w:r>
      <w:r>
        <w:rPr>
          <w:color w:val="1F497D"/>
        </w:rPr>
        <w:lastRenderedPageBreak/>
        <w:t>enkeltmannsforetaket  isteden for til aksjeselskapet_?  Kunne min revisor først sende fakturaer for ca. 200.000 kr og så etter et år sende revisorrapport og engasjementsavtale?</w:t>
      </w:r>
    </w:p>
    <w:p w:rsidR="00D95830" w:rsidRDefault="00D95830" w:rsidP="00D95830">
      <w:pPr>
        <w:rPr>
          <w:color w:val="1F497D"/>
        </w:rPr>
      </w:pPr>
    </w:p>
    <w:p w:rsidR="00D95830" w:rsidRDefault="00D95830" w:rsidP="00D95830">
      <w:r>
        <w:rPr>
          <w:b/>
          <w:bCs/>
          <w:u w:val="single"/>
        </w:rPr>
        <w:t xml:space="preserve">Vedlegg nr </w:t>
      </w:r>
      <w:proofErr w:type="gramStart"/>
      <w:r>
        <w:rPr>
          <w:b/>
          <w:bCs/>
          <w:u w:val="single"/>
        </w:rPr>
        <w:t>8</w:t>
      </w:r>
      <w:r>
        <w:t>  viser</w:t>
      </w:r>
      <w:proofErr w:type="gramEnd"/>
      <w:r>
        <w:t xml:space="preserve"> </w:t>
      </w:r>
      <w:r w:rsidR="00032C63">
        <w:rPr>
          <w:b/>
          <w:bCs/>
        </w:rPr>
        <w:t>Revisorrapport nr 1, 9. Okto</w:t>
      </w:r>
      <w:r>
        <w:rPr>
          <w:b/>
          <w:bCs/>
        </w:rPr>
        <w:t xml:space="preserve">ber </w:t>
      </w:r>
      <w:proofErr w:type="gramStart"/>
      <w:r>
        <w:rPr>
          <w:b/>
          <w:bCs/>
        </w:rPr>
        <w:t>2003</w:t>
      </w:r>
      <w:r>
        <w:t xml:space="preserve"> .</w:t>
      </w:r>
      <w:proofErr w:type="gramEnd"/>
      <w:r>
        <w:t xml:space="preserve"> Den burde ha kommet mange </w:t>
      </w:r>
      <w:proofErr w:type="spellStart"/>
      <w:r>
        <w:t>mange</w:t>
      </w:r>
      <w:proofErr w:type="spellEnd"/>
      <w:r>
        <w:t xml:space="preserve"> måneder </w:t>
      </w:r>
      <w:proofErr w:type="gramStart"/>
      <w:r>
        <w:t>før  -</w:t>
      </w:r>
      <w:proofErr w:type="gramEnd"/>
      <w:r>
        <w:t xml:space="preserve"> i lys av løftene om ”fortløpende og umiddelbar tilbakemelding om regnskapet ikke holder mål”  (I rapporten nevnes ikke feilfakturering med et ord).</w:t>
      </w:r>
    </w:p>
    <w:p w:rsidR="00D95830" w:rsidRDefault="00D95830" w:rsidP="00D95830">
      <w:pPr>
        <w:rPr>
          <w:b/>
          <w:bCs/>
          <w:u w:val="single"/>
        </w:rPr>
      </w:pPr>
    </w:p>
    <w:p w:rsidR="00D95830" w:rsidRDefault="00D95830" w:rsidP="00D95830">
      <w:r>
        <w:rPr>
          <w:b/>
          <w:bCs/>
          <w:u w:val="single"/>
        </w:rPr>
        <w:t xml:space="preserve">Vedlegg nr 9 </w:t>
      </w:r>
      <w:proofErr w:type="gramStart"/>
      <w:r>
        <w:t xml:space="preserve">viser </w:t>
      </w:r>
      <w:r>
        <w:rPr>
          <w:b/>
          <w:bCs/>
        </w:rPr>
        <w:t> engasjementsavtalen</w:t>
      </w:r>
      <w:proofErr w:type="gramEnd"/>
      <w:r>
        <w:rPr>
          <w:b/>
          <w:bCs/>
        </w:rPr>
        <w:t xml:space="preserve"> </w:t>
      </w:r>
      <w:r>
        <w:t>som revisoren produserte den   10. oktober 2003,  ett år for sent og den  ble produsert  faktisk dagen etter revisorrapport nr 1 .</w:t>
      </w:r>
    </w:p>
    <w:p w:rsidR="00D95830" w:rsidRDefault="00D95830" w:rsidP="00D95830"/>
    <w:p w:rsidR="00D95830" w:rsidRDefault="00D95830" w:rsidP="00D95830">
      <w:r>
        <w:rPr>
          <w:b/>
          <w:bCs/>
          <w:u w:val="single"/>
        </w:rPr>
        <w:t xml:space="preserve">Vedlegg nr </w:t>
      </w:r>
      <w:proofErr w:type="gramStart"/>
      <w:r>
        <w:rPr>
          <w:b/>
          <w:bCs/>
          <w:u w:val="single"/>
        </w:rPr>
        <w:t>10:</w:t>
      </w:r>
      <w:r>
        <w:t>  W</w:t>
      </w:r>
      <w:proofErr w:type="gramEnd"/>
      <w:r>
        <w:t xml:space="preserve">. </w:t>
      </w:r>
      <w:proofErr w:type="spellStart"/>
      <w:r>
        <w:t>Hovstad</w:t>
      </w:r>
      <w:proofErr w:type="spellEnd"/>
      <w:r>
        <w:t xml:space="preserve">  om </w:t>
      </w:r>
      <w:r>
        <w:rPr>
          <w:b/>
          <w:bCs/>
        </w:rPr>
        <w:t>revisorens oppgaver</w:t>
      </w:r>
      <w:r>
        <w:t>.  Hun var daglig leder i mitt enkeltmannsforetak fra 1.10 til</w:t>
      </w:r>
      <w:r w:rsidR="00032C63">
        <w:t xml:space="preserve"> 15.11.02, altså i ukene før ak</w:t>
      </w:r>
      <w:r>
        <w:t xml:space="preserve">sjeselskapet kom i gang.  Hun hadde mye dialog og kontakt med </w:t>
      </w:r>
      <w:proofErr w:type="gramStart"/>
      <w:r>
        <w:t>revisoren,  og</w:t>
      </w:r>
      <w:proofErr w:type="gramEnd"/>
      <w:r>
        <w:t xml:space="preserve"> hun skrev, som vist i vedlegget, at :</w:t>
      </w:r>
    </w:p>
    <w:p w:rsidR="00D95830" w:rsidRDefault="00D95830" w:rsidP="00D95830">
      <w:pPr>
        <w:rPr>
          <w:u w:val="single"/>
        </w:rPr>
      </w:pPr>
    </w:p>
    <w:p w:rsidR="00D95830" w:rsidRDefault="00D95830" w:rsidP="00D95830">
      <w:pPr>
        <w:rPr>
          <w:b/>
          <w:bCs/>
          <w:u w:val="single"/>
        </w:rPr>
      </w:pPr>
      <w:r>
        <w:rPr>
          <w:u w:val="single"/>
        </w:rPr>
        <w:t>”</w:t>
      </w:r>
      <w:r>
        <w:rPr>
          <w:b/>
          <w:bCs/>
          <w:u w:val="single"/>
        </w:rPr>
        <w:t xml:space="preserve">regnskapsføreren ikke ville gi ut opplysninger som gjaldt regnskap, budsjett, omsetning, provisjon, lønn etc. . Dette fordi at revisor jobber med dette, og det er hans </w:t>
      </w:r>
      <w:proofErr w:type="gramStart"/>
      <w:r>
        <w:rPr>
          <w:b/>
          <w:bCs/>
          <w:u w:val="single"/>
        </w:rPr>
        <w:t>ansvarsområde”   (dette</w:t>
      </w:r>
      <w:proofErr w:type="gramEnd"/>
      <w:r>
        <w:rPr>
          <w:b/>
          <w:bCs/>
          <w:u w:val="single"/>
        </w:rPr>
        <w:t>  og hans fakturering m.m. tyder på at revisoren  hadde oppgaver utover ”å bekrefte årsregnskapet”) .</w:t>
      </w:r>
    </w:p>
    <w:p w:rsidR="00D95830" w:rsidRDefault="00D95830" w:rsidP="00D95830">
      <w:pPr>
        <w:rPr>
          <w:u w:val="single"/>
        </w:rPr>
      </w:pPr>
    </w:p>
    <w:p w:rsidR="00D95830" w:rsidRDefault="00D95830" w:rsidP="00D95830">
      <w:pPr>
        <w:rPr>
          <w:i/>
          <w:iCs/>
        </w:rPr>
      </w:pPr>
      <w:r>
        <w:rPr>
          <w:b/>
          <w:bCs/>
          <w:i/>
          <w:iCs/>
          <w:u w:val="single"/>
        </w:rPr>
        <w:t xml:space="preserve">Vedlegg nr 11: (revisor i retten om sitt </w:t>
      </w:r>
      <w:proofErr w:type="gramStart"/>
      <w:r>
        <w:rPr>
          <w:b/>
          <w:bCs/>
          <w:i/>
          <w:iCs/>
          <w:u w:val="single"/>
        </w:rPr>
        <w:t>oppdrag)</w:t>
      </w:r>
      <w:r>
        <w:rPr>
          <w:i/>
          <w:iCs/>
        </w:rPr>
        <w:t>  Min</w:t>
      </w:r>
      <w:proofErr w:type="gramEnd"/>
      <w:r>
        <w:rPr>
          <w:i/>
          <w:iCs/>
        </w:rPr>
        <w:t xml:space="preserve"> revisor  var i 2007  vitne i rettssak jeg hadde mot ekstern regnskapsfører som revisoren hadde plukket ut for meg.  Revisoren skrev i 2003 at den nye regnskapsføreren skulle ”rette opp feilene som hadde vært i regnskapet 1. halvår ”</w:t>
      </w:r>
      <w:proofErr w:type="gramStart"/>
      <w:r>
        <w:rPr>
          <w:i/>
          <w:iCs/>
        </w:rPr>
        <w:t xml:space="preserve"> (ifølge revisorens egen rapport nr 1 av 9.</w:t>
      </w:r>
      <w:proofErr w:type="gramEnd"/>
      <w:r>
        <w:rPr>
          <w:i/>
          <w:iCs/>
        </w:rPr>
        <w:t xml:space="preserve"> Oktober 2003, se vedlegg nr 8, nest siste avsnitt).  </w:t>
      </w:r>
    </w:p>
    <w:p w:rsidR="00D95830" w:rsidRDefault="00D95830" w:rsidP="00D95830">
      <w:pPr>
        <w:rPr>
          <w:i/>
          <w:iCs/>
        </w:rPr>
      </w:pPr>
      <w:r>
        <w:rPr>
          <w:i/>
          <w:iCs/>
        </w:rPr>
        <w:t xml:space="preserve">Som vitne </w:t>
      </w:r>
      <w:proofErr w:type="gramStart"/>
      <w:r>
        <w:rPr>
          <w:i/>
          <w:iCs/>
        </w:rPr>
        <w:t>sa  revisorens</w:t>
      </w:r>
      <w:proofErr w:type="gramEnd"/>
      <w:r>
        <w:rPr>
          <w:i/>
          <w:iCs/>
        </w:rPr>
        <w:t xml:space="preserve"> at hans </w:t>
      </w:r>
    </w:p>
    <w:p w:rsidR="00D95830" w:rsidRDefault="00D95830" w:rsidP="00D95830">
      <w:pPr>
        <w:rPr>
          <w:i/>
          <w:iCs/>
        </w:rPr>
      </w:pPr>
      <w:r>
        <w:rPr>
          <w:i/>
          <w:iCs/>
          <w:u w:val="single"/>
        </w:rPr>
        <w:t>”eneste oppgave var å bekrefte årsregnskapet</w:t>
      </w:r>
      <w:r>
        <w:rPr>
          <w:i/>
          <w:iCs/>
        </w:rPr>
        <w:t xml:space="preserve"> ” </w:t>
      </w:r>
    </w:p>
    <w:p w:rsidR="00D95830" w:rsidRDefault="00D95830" w:rsidP="00D95830">
      <w:pPr>
        <w:rPr>
          <w:i/>
          <w:iCs/>
        </w:rPr>
      </w:pPr>
      <w:r>
        <w:rPr>
          <w:i/>
          <w:iCs/>
        </w:rPr>
        <w:t xml:space="preserve">(som han ikke gjorde noe med, men isteden fakturerte han for alt mulig annet enn deltakelse i årsregnskapet – som vi ar sett ).  Revisoren sier også at det var </w:t>
      </w:r>
    </w:p>
    <w:p w:rsidR="00D95830" w:rsidRDefault="00D95830" w:rsidP="00D95830">
      <w:pPr>
        <w:rPr>
          <w:i/>
          <w:iCs/>
        </w:rPr>
      </w:pPr>
      <w:r>
        <w:rPr>
          <w:i/>
          <w:iCs/>
          <w:u w:val="single"/>
        </w:rPr>
        <w:t>”vanlig for han å sende oppdragsavtale til sin klient til høsten, når vi starter opp revisjonen</w:t>
      </w:r>
      <w:r>
        <w:rPr>
          <w:i/>
          <w:iCs/>
        </w:rPr>
        <w:t xml:space="preserve">” og han sa at </w:t>
      </w:r>
    </w:p>
    <w:p w:rsidR="00D95830" w:rsidRDefault="00D95830" w:rsidP="00D95830">
      <w:pPr>
        <w:rPr>
          <w:i/>
          <w:iCs/>
          <w:u w:val="single"/>
        </w:rPr>
      </w:pPr>
      <w:proofErr w:type="gramStart"/>
      <w:r>
        <w:rPr>
          <w:i/>
          <w:iCs/>
          <w:u w:val="single"/>
        </w:rPr>
        <w:t>” sammenblandingen</w:t>
      </w:r>
      <w:proofErr w:type="gramEnd"/>
      <w:r>
        <w:rPr>
          <w:i/>
          <w:iCs/>
          <w:u w:val="single"/>
        </w:rPr>
        <w:t xml:space="preserve"> av fakturaer kom </w:t>
      </w:r>
      <w:r>
        <w:rPr>
          <w:b/>
          <w:bCs/>
          <w:i/>
          <w:iCs/>
          <w:u w:val="single"/>
        </w:rPr>
        <w:t>me</w:t>
      </w:r>
      <w:r w:rsidR="00032C63">
        <w:rPr>
          <w:i/>
          <w:iCs/>
          <w:u w:val="single"/>
        </w:rPr>
        <w:t>r til syne når den nye regn</w:t>
      </w:r>
      <w:r>
        <w:rPr>
          <w:i/>
          <w:iCs/>
          <w:u w:val="single"/>
        </w:rPr>
        <w:t>skapsføreren han plukket ut begynte å kikke på regnskapsmateriale juni 2003 ”  (og ikke før)</w:t>
      </w:r>
    </w:p>
    <w:p w:rsidR="00D95830" w:rsidRDefault="00D95830" w:rsidP="00D95830">
      <w:pPr>
        <w:rPr>
          <w:i/>
          <w:iCs/>
          <w:u w:val="single"/>
        </w:rPr>
      </w:pPr>
      <w:r>
        <w:rPr>
          <w:i/>
          <w:iCs/>
        </w:rPr>
        <w:t xml:space="preserve">Hun begynte å jobbe sommeren </w:t>
      </w:r>
      <w:proofErr w:type="gramStart"/>
      <w:r>
        <w:rPr>
          <w:i/>
          <w:iCs/>
        </w:rPr>
        <w:t>2003” .</w:t>
      </w:r>
      <w:proofErr w:type="gramEnd"/>
      <w:r>
        <w:rPr>
          <w:i/>
          <w:iCs/>
        </w:rPr>
        <w:t>  I lydbåndopptaket fra 2002 lovte revisoren en fortløpende tilbakemelding hvis den første regnskapsførerens regnskap ”ikke holdt mål”. Hun begynte å jobbe i aksjeselskapet allerede i januar 2003 og selvsagt kom feilfaktureringen til syne fra starten i januar</w:t>
      </w:r>
      <w:proofErr w:type="gramStart"/>
      <w:r>
        <w:rPr>
          <w:i/>
          <w:iCs/>
        </w:rPr>
        <w:t xml:space="preserve"> (se </w:t>
      </w:r>
      <w:r>
        <w:rPr>
          <w:i/>
          <w:iCs/>
          <w:u w:val="single"/>
        </w:rPr>
        <w:t>vedlegg nr 1 som viser feilfakturering for 6.7 millioner og at feilfaktureringen var like mye til syne i januar – mai som den var i juni – november 2003.</w:t>
      </w:r>
      <w:proofErr w:type="gramEnd"/>
      <w:r>
        <w:rPr>
          <w:i/>
          <w:iCs/>
          <w:u w:val="single"/>
        </w:rPr>
        <w:t xml:space="preserve">  Revisoren sa også at det </w:t>
      </w:r>
    </w:p>
    <w:p w:rsidR="00D95830" w:rsidRDefault="00D95830" w:rsidP="00D95830">
      <w:pPr>
        <w:rPr>
          <w:i/>
          <w:iCs/>
          <w:u w:val="single"/>
        </w:rPr>
      </w:pPr>
      <w:r>
        <w:rPr>
          <w:i/>
          <w:iCs/>
          <w:u w:val="single"/>
        </w:rPr>
        <w:t xml:space="preserve">ikke var aktuelt å få seg forelagt et tidligere regnskap enn halvårsregnskap (som skulle kommenteres i oktober).  </w:t>
      </w:r>
    </w:p>
    <w:p w:rsidR="00D95830" w:rsidRDefault="00D95830" w:rsidP="00D95830">
      <w:proofErr w:type="gramStart"/>
      <w:r>
        <w:rPr>
          <w:i/>
          <w:iCs/>
        </w:rPr>
        <w:t>I  samtaler</w:t>
      </w:r>
      <w:proofErr w:type="gramEnd"/>
      <w:r>
        <w:rPr>
          <w:i/>
          <w:iCs/>
        </w:rPr>
        <w:t xml:space="preserve"> i 2006 sa revisoren til meg på bånd at mange velger hyppige regnskapsrapporter  hvis de har behov for det – noe lydbåndet fra 2002 viser at revisorfirmaet i 2002 forsto at var helt prekært og svært ønskelig</w:t>
      </w:r>
      <w:r>
        <w:t xml:space="preserve"> for Pettersen.</w:t>
      </w:r>
    </w:p>
    <w:p w:rsidR="00D95830" w:rsidRDefault="00D95830" w:rsidP="00D95830">
      <w:pPr>
        <w:rPr>
          <w:i/>
          <w:iCs/>
        </w:rPr>
      </w:pPr>
      <w:r>
        <w:rPr>
          <w:i/>
          <w:iCs/>
        </w:rPr>
        <w:t xml:space="preserve">Revisoren sier også at </w:t>
      </w:r>
    </w:p>
    <w:p w:rsidR="00D95830" w:rsidRDefault="00D95830" w:rsidP="00D95830">
      <w:pPr>
        <w:rPr>
          <w:i/>
          <w:iCs/>
        </w:rPr>
      </w:pPr>
      <w:r>
        <w:rPr>
          <w:i/>
          <w:iCs/>
          <w:u w:val="single"/>
        </w:rPr>
        <w:t>revisorrapport nr 1 av 9. oktober (vedlegg nr 8) oppsum</w:t>
      </w:r>
      <w:r w:rsidR="00032C63">
        <w:rPr>
          <w:i/>
          <w:iCs/>
          <w:u w:val="single"/>
        </w:rPr>
        <w:t>m</w:t>
      </w:r>
      <w:r>
        <w:rPr>
          <w:i/>
          <w:iCs/>
          <w:u w:val="single"/>
        </w:rPr>
        <w:t>erte ”hva som var viktig å følge opp</w:t>
      </w:r>
      <w:r>
        <w:rPr>
          <w:i/>
          <w:iCs/>
        </w:rPr>
        <w:t>”</w:t>
      </w:r>
      <w:proofErr w:type="gramStart"/>
      <w:r>
        <w:rPr>
          <w:i/>
          <w:iCs/>
        </w:rPr>
        <w:t xml:space="preserve"> (i rapporten her nevnes ikke feilfakturering med et ord.</w:t>
      </w:r>
      <w:proofErr w:type="gramEnd"/>
      <w:r>
        <w:rPr>
          <w:i/>
          <w:iCs/>
        </w:rPr>
        <w:t xml:space="preserve">  Hele hensikten med å starte et aksjeselskap var jo – slik revisoren selv overtalte meg til som vist i vedlegg nr </w:t>
      </w:r>
      <w:proofErr w:type="gramStart"/>
      <w:r>
        <w:rPr>
          <w:i/>
          <w:iCs/>
        </w:rPr>
        <w:t>4   ,</w:t>
      </w:r>
      <w:proofErr w:type="gramEnd"/>
      <w:r>
        <w:rPr>
          <w:i/>
          <w:iCs/>
        </w:rPr>
        <w:t xml:space="preserve"> </w:t>
      </w:r>
    </w:p>
    <w:p w:rsidR="00D95830" w:rsidRDefault="00D95830" w:rsidP="00D95830">
      <w:pPr>
        <w:rPr>
          <w:i/>
          <w:iCs/>
          <w:u w:val="single"/>
        </w:rPr>
      </w:pPr>
      <w:r>
        <w:rPr>
          <w:i/>
          <w:iCs/>
          <w:u w:val="single"/>
        </w:rPr>
        <w:t>å begrense min risiko til aksjekapitalen, kr 100.000)</w:t>
      </w:r>
    </w:p>
    <w:p w:rsidR="00D95830" w:rsidRDefault="00D95830" w:rsidP="00D95830">
      <w:pPr>
        <w:rPr>
          <w:i/>
          <w:iCs/>
        </w:rPr>
      </w:pPr>
      <w:r>
        <w:rPr>
          <w:i/>
          <w:iCs/>
        </w:rPr>
        <w:t xml:space="preserve">Daglig leder har bekreftet til meg i en samtale jeg hadde med han i 2007 – som jeg tok opp på lydbånd:  </w:t>
      </w:r>
    </w:p>
    <w:p w:rsidR="00D95830" w:rsidRDefault="00D95830" w:rsidP="00D95830">
      <w:pPr>
        <w:rPr>
          <w:i/>
          <w:iCs/>
        </w:rPr>
      </w:pPr>
    </w:p>
    <w:p w:rsidR="00D95830" w:rsidRDefault="00D95830" w:rsidP="00D95830">
      <w:pPr>
        <w:rPr>
          <w:i/>
          <w:iCs/>
          <w:u w:val="single"/>
        </w:rPr>
      </w:pPr>
      <w:r>
        <w:rPr>
          <w:i/>
          <w:iCs/>
          <w:u w:val="single"/>
        </w:rPr>
        <w:t>”revisorfirm</w:t>
      </w:r>
      <w:r w:rsidR="00032C63">
        <w:rPr>
          <w:i/>
          <w:iCs/>
          <w:u w:val="single"/>
        </w:rPr>
        <w:t>a</w:t>
      </w:r>
      <w:r>
        <w:rPr>
          <w:i/>
          <w:iCs/>
          <w:u w:val="single"/>
        </w:rPr>
        <w:t>et lyver hvis de sier de tok opp feilfaktureringen opp med han i et møte i september 2003 – Feilfakturering var aldri et tema for revisoren ”</w:t>
      </w:r>
    </w:p>
    <w:p w:rsidR="00D95830" w:rsidRDefault="00D95830" w:rsidP="00D95830">
      <w:pPr>
        <w:rPr>
          <w:u w:val="single"/>
        </w:rPr>
      </w:pPr>
    </w:p>
    <w:p w:rsidR="00D95830" w:rsidRDefault="00D95830" w:rsidP="00D95830"/>
    <w:p w:rsidR="00D95830" w:rsidRDefault="00D95830" w:rsidP="00D95830">
      <w:r>
        <w:rPr>
          <w:b/>
          <w:bCs/>
          <w:u w:val="single"/>
        </w:rPr>
        <w:t xml:space="preserve">Vedlegg nr </w:t>
      </w:r>
      <w:proofErr w:type="gramStart"/>
      <w:r>
        <w:rPr>
          <w:b/>
          <w:bCs/>
          <w:u w:val="single"/>
        </w:rPr>
        <w:t>12:</w:t>
      </w:r>
      <w:r>
        <w:rPr>
          <w:u w:val="single"/>
        </w:rPr>
        <w:t xml:space="preserve">   </w:t>
      </w:r>
      <w:r>
        <w:t> er</w:t>
      </w:r>
      <w:proofErr w:type="gramEnd"/>
      <w:r>
        <w:t xml:space="preserve"> 2 filer, en tekstfil og en lydfil.  Oktober </w:t>
      </w:r>
      <w:proofErr w:type="gramStart"/>
      <w:r>
        <w:t>2003:  daglig</w:t>
      </w:r>
      <w:proofErr w:type="gramEnd"/>
      <w:r>
        <w:t xml:space="preserve"> leder sier til meg at underskuddet nå er kun ”en liten million” og at ”det ikke er noen vits å tenke på akkord eller være bekymret</w:t>
      </w:r>
      <w:r>
        <w:rPr>
          <w:u w:val="single"/>
        </w:rPr>
        <w:t>”   Hvis revisor hadde tatt en liten titt på regnskapet, kunne han lett ha sett at underskuddet egentlig var på ca 5 millioner</w:t>
      </w:r>
      <w:r w:rsidR="00032C63">
        <w:t xml:space="preserve"> (kredit</w:t>
      </w:r>
      <w:r>
        <w:t>orlista, vedlegg nr 13,  etter konkursen i november 2003,  viser 5 millioner, pluss jeg hadde millionbeløp i feilfakturering – fakturaer ikke medtatt på kreditorlista, da leverandørene gikk på enkeltmannsforetaket etter konkursen) .</w:t>
      </w:r>
    </w:p>
    <w:p w:rsidR="00D95830" w:rsidRDefault="00D95830" w:rsidP="00D95830"/>
    <w:p w:rsidR="00D95830" w:rsidRDefault="00D95830" w:rsidP="00D95830">
      <w:r>
        <w:t xml:space="preserve">Samtalen med daglig leder i oktober 2003, og perioderegnskapet i vedlegg nr 2, viser eksempel </w:t>
      </w:r>
      <w:proofErr w:type="gramStart"/>
      <w:r>
        <w:t>på  at</w:t>
      </w:r>
      <w:proofErr w:type="gramEnd"/>
      <w:r>
        <w:t xml:space="preserve"> jeg gjennom hele aksjeselskap</w:t>
      </w:r>
      <w:r w:rsidR="00032C63">
        <w:t>ets levetid (ett år) ble innbil</w:t>
      </w:r>
      <w:r>
        <w:t>t at det gikk vesentlig bedre med mitt aksjeselskap enn regnskapet viste.  Jeg kunne ha satt i gang tiltak for å hindre en konkurs (</w:t>
      </w:r>
      <w:proofErr w:type="spellStart"/>
      <w:r>
        <w:t>f.eks</w:t>
      </w:r>
      <w:proofErr w:type="spellEnd"/>
      <w:r>
        <w:t xml:space="preserve"> nedbemanning og andre kostnadskutt) hvis jeg hadde et korrekt regnskap som verktøy for å foreta de rette justeringer raskt nok.  Under følger tallene som ble opplest i lydvedlegg nr 12, angående hva som angivelig var status for mitt firma i oktober 2003:</w:t>
      </w:r>
    </w:p>
    <w:p w:rsidR="00D95830" w:rsidRDefault="00D95830" w:rsidP="00D95830"/>
    <w:p w:rsidR="00D95830" w:rsidRDefault="00D95830" w:rsidP="00D95830">
      <w:r>
        <w:t>Dette er regnskapet jeg ble framlagt i samtalen:</w:t>
      </w:r>
    </w:p>
    <w:tbl>
      <w:tblPr>
        <w:tblW w:w="7560" w:type="dxa"/>
        <w:tblInd w:w="468" w:type="dxa"/>
        <w:tblCellMar>
          <w:left w:w="0" w:type="dxa"/>
          <w:right w:w="0" w:type="dxa"/>
        </w:tblCellMar>
        <w:tblLook w:val="04A0"/>
      </w:tblPr>
      <w:tblGrid>
        <w:gridCol w:w="2250"/>
        <w:gridCol w:w="3060"/>
        <w:gridCol w:w="2250"/>
      </w:tblGrid>
      <w:tr w:rsidR="00D95830" w:rsidTr="00D95830">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5830" w:rsidRDefault="00D95830">
            <w:pPr>
              <w:jc w:val="center"/>
            </w:pP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5830" w:rsidRDefault="00D95830">
            <w:pPr>
              <w:jc w:val="center"/>
            </w:pPr>
            <w:r>
              <w:t>KOSTNADER</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5830" w:rsidRDefault="00D95830">
            <w:pPr>
              <w:jc w:val="center"/>
            </w:pPr>
            <w:r>
              <w:t>INNTEKTER</w:t>
            </w:r>
          </w:p>
        </w:tc>
      </w:tr>
      <w:tr w:rsidR="00D95830" w:rsidTr="00D95830">
        <w:tc>
          <w:tcPr>
            <w:tcW w:w="2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 xml:space="preserve">Varekjøp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ind w:left="522"/>
            </w:pPr>
            <w:proofErr w:type="gramStart"/>
            <w:r>
              <w:t>Kr  6</w:t>
            </w:r>
            <w:proofErr w:type="gramEnd"/>
            <w:r>
              <w:t>.1 millioner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ind w:left="522"/>
            </w:pPr>
          </w:p>
        </w:tc>
      </w:tr>
      <w:tr w:rsidR="00D95830" w:rsidTr="00D95830">
        <w:tc>
          <w:tcPr>
            <w:tcW w:w="2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Lønnskostnader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ind w:left="522"/>
            </w:pPr>
            <w:proofErr w:type="gramStart"/>
            <w:r>
              <w:t>Kr  3</w:t>
            </w:r>
            <w:proofErr w:type="gramEnd"/>
            <w:r>
              <w:t>.7 millioner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ind w:left="522"/>
            </w:pPr>
          </w:p>
        </w:tc>
      </w:tr>
      <w:tr w:rsidR="00D95830" w:rsidTr="00D95830">
        <w:tc>
          <w:tcPr>
            <w:tcW w:w="2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Andre kostnader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ind w:left="522"/>
            </w:pPr>
            <w:proofErr w:type="gramStart"/>
            <w:r>
              <w:t>Kr  5</w:t>
            </w:r>
            <w:proofErr w:type="gramEnd"/>
            <w:r>
              <w:t>.9 millioner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D95830" w:rsidRDefault="00D95830">
            <w:pPr>
              <w:ind w:left="522"/>
            </w:pPr>
          </w:p>
        </w:tc>
      </w:tr>
      <w:tr w:rsidR="00D95830" w:rsidTr="00D95830">
        <w:tc>
          <w:tcPr>
            <w:tcW w:w="2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5830" w:rsidRDefault="00D95830">
            <w:r>
              <w:t>Total</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ind w:left="522"/>
            </w:pPr>
            <w:r>
              <w:t>Kr 15.7 millioner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D95830" w:rsidRDefault="00D95830">
            <w:pPr>
              <w:ind w:left="522"/>
            </w:pPr>
            <w:r>
              <w:t xml:space="preserve">Kr </w:t>
            </w:r>
            <w:proofErr w:type="gramStart"/>
            <w:r>
              <w:t>14.761.344</w:t>
            </w:r>
            <w:proofErr w:type="gramEnd"/>
            <w:r>
              <w:t xml:space="preserve"> </w:t>
            </w:r>
          </w:p>
        </w:tc>
      </w:tr>
    </w:tbl>
    <w:p w:rsidR="00D95830" w:rsidRDefault="00D95830" w:rsidP="00D95830"/>
    <w:p w:rsidR="00D95830" w:rsidRDefault="00D95830" w:rsidP="00D95830">
      <w:r>
        <w:t>Underskuddet er altså 938.656 (en liten million)</w:t>
      </w:r>
      <w:proofErr w:type="gramStart"/>
      <w:r>
        <w:t>i  oktober</w:t>
      </w:r>
      <w:proofErr w:type="gramEnd"/>
      <w:r>
        <w:t>…..</w:t>
      </w:r>
    </w:p>
    <w:p w:rsidR="00D95830" w:rsidRDefault="00D95830" w:rsidP="00D95830">
      <w:r>
        <w:t>Det er umulig at underskuddet kan øke med 4 – 6 millioner kun på en måned</w:t>
      </w:r>
      <w:proofErr w:type="gramStart"/>
      <w:r>
        <w:t>….</w:t>
      </w:r>
      <w:proofErr w:type="gramEnd"/>
    </w:p>
    <w:p w:rsidR="00D95830" w:rsidRDefault="00D95830" w:rsidP="00D95830">
      <w:r>
        <w:t xml:space="preserve">Se som </w:t>
      </w:r>
      <w:proofErr w:type="gramStart"/>
      <w:r>
        <w:t>sagt  vedlegg</w:t>
      </w:r>
      <w:proofErr w:type="gramEnd"/>
      <w:r>
        <w:t xml:space="preserve"> kr 13, kreditorlista etter konkursen i november …..</w:t>
      </w:r>
    </w:p>
    <w:p w:rsidR="00D95830" w:rsidRDefault="00D95830" w:rsidP="00D95830">
      <w:r>
        <w:t xml:space="preserve">Revisoren burde ha etterspurt regnskapstall </w:t>
      </w:r>
      <w:proofErr w:type="gramStart"/>
      <w:r>
        <w:t>også  fra</w:t>
      </w:r>
      <w:proofErr w:type="gramEnd"/>
      <w:r>
        <w:t xml:space="preserve"> høsten 2003, </w:t>
      </w:r>
      <w:proofErr w:type="spellStart"/>
      <w:r>
        <w:t>f.eks</w:t>
      </w:r>
      <w:proofErr w:type="spellEnd"/>
      <w:r>
        <w:t xml:space="preserve"> disse tallen</w:t>
      </w:r>
      <w:r w:rsidR="00032C63">
        <w:t>e</w:t>
      </w:r>
      <w:r>
        <w:t xml:space="preserve"> fra oktober, slik at han kunne ha kommentert regnskapets kvalitet for meg.. …</w:t>
      </w:r>
    </w:p>
    <w:p w:rsidR="00D95830" w:rsidRDefault="00D95830" w:rsidP="00D95830">
      <w:r>
        <w:t>Revisoren hadde jo allerede i november 2002 i lydbåndopptaket, lovet at han skulle meddele meg fortløpende gjennom hele året ”om regnskapet ikke holdt mål”</w:t>
      </w:r>
      <w:proofErr w:type="gramStart"/>
      <w:r>
        <w:t>,  ”slik</w:t>
      </w:r>
      <w:proofErr w:type="gramEnd"/>
      <w:r>
        <w:t xml:space="preserve"> at jeg kunne se at alt gikk som det skulle”.</w:t>
      </w:r>
    </w:p>
    <w:p w:rsidR="00D95830" w:rsidRDefault="00D95830" w:rsidP="00D95830"/>
    <w:p w:rsidR="00D95830" w:rsidRDefault="00D95830" w:rsidP="00D95830">
      <w:r>
        <w:rPr>
          <w:b/>
          <w:bCs/>
          <w:u w:val="single"/>
        </w:rPr>
        <w:t xml:space="preserve">Vedlegg nr </w:t>
      </w:r>
      <w:proofErr w:type="gramStart"/>
      <w:r>
        <w:rPr>
          <w:b/>
          <w:bCs/>
          <w:u w:val="single"/>
        </w:rPr>
        <w:t>13:</w:t>
      </w:r>
      <w:r>
        <w:t>  Kreditorlista</w:t>
      </w:r>
      <w:proofErr w:type="gramEnd"/>
      <w:r>
        <w:t xml:space="preserve"> etter konkursen i Bassengimport As, november 2003.</w:t>
      </w:r>
    </w:p>
    <w:p w:rsidR="00D95830" w:rsidRDefault="00D95830" w:rsidP="00D95830"/>
    <w:p w:rsidR="00D95830" w:rsidRDefault="00D95830" w:rsidP="00D95830">
      <w:r>
        <w:rPr>
          <w:b/>
          <w:bCs/>
          <w:u w:val="single"/>
        </w:rPr>
        <w:t xml:space="preserve">Vedlegg nr </w:t>
      </w:r>
      <w:proofErr w:type="gramStart"/>
      <w:r>
        <w:rPr>
          <w:b/>
          <w:bCs/>
          <w:u w:val="single"/>
        </w:rPr>
        <w:t>14</w:t>
      </w:r>
      <w:r>
        <w:rPr>
          <w:u w:val="single"/>
        </w:rPr>
        <w:t xml:space="preserve">:  </w:t>
      </w:r>
      <w:r>
        <w:t>er</w:t>
      </w:r>
      <w:proofErr w:type="gramEnd"/>
      <w:r>
        <w:t xml:space="preserve"> 2 forskjellige filer, en tekstfil og  en lydfil,  samtale mellom meg og min advokat og min daglig leder, der mine meninger blir sett bort fra.  Advokaten konkluderer med </w:t>
      </w:r>
      <w:proofErr w:type="gramStart"/>
      <w:r>
        <w:t>at:  ”</w:t>
      </w:r>
      <w:r>
        <w:rPr>
          <w:u w:val="single"/>
        </w:rPr>
        <w:t>Det</w:t>
      </w:r>
      <w:proofErr w:type="gramEnd"/>
      <w:r>
        <w:rPr>
          <w:u w:val="single"/>
        </w:rPr>
        <w:t xml:space="preserve"> er helt klart nå, at det er aksjeselskapet som hefter forgjelden, ikke Pettersen Privat (Bassengimport Pettersen).</w:t>
      </w:r>
      <w:r>
        <w:t xml:space="preserve">  </w:t>
      </w:r>
      <w:proofErr w:type="gramStart"/>
      <w:r>
        <w:t>” Ingen</w:t>
      </w:r>
      <w:proofErr w:type="gramEnd"/>
      <w:r>
        <w:t xml:space="preserve"> rundt meg hadde den nødvendige kunnskap om at feilfakturering var uheldig for meg   og ulovlig (sammenblanding av firmanavn mht </w:t>
      </w:r>
      <w:proofErr w:type="spellStart"/>
      <w:r>
        <w:t>bl</w:t>
      </w:r>
      <w:proofErr w:type="spellEnd"/>
      <w:r>
        <w:t xml:space="preserve">. an. </w:t>
      </w:r>
      <w:proofErr w:type="gramStart"/>
      <w:r>
        <w:t>momsregnskapet)  .</w:t>
      </w:r>
      <w:proofErr w:type="gramEnd"/>
      <w:r>
        <w:t xml:space="preserve"> Lytt evt</w:t>
      </w:r>
      <w:r w:rsidR="00032C63">
        <w:t>.</w:t>
      </w:r>
      <w:r>
        <w:t xml:space="preserve"> på lydveldegget, vedlegg 13. Samtalen er nok et eksempel på at alle rundt meg var </w:t>
      </w:r>
      <w:r>
        <w:rPr>
          <w:u w:val="single"/>
        </w:rPr>
        <w:t xml:space="preserve">avhengig at </w:t>
      </w:r>
      <w:proofErr w:type="gramStart"/>
      <w:r>
        <w:rPr>
          <w:u w:val="single"/>
        </w:rPr>
        <w:t>revisoren  tidlig</w:t>
      </w:r>
      <w:proofErr w:type="gramEnd"/>
      <w:r>
        <w:rPr>
          <w:u w:val="single"/>
        </w:rPr>
        <w:t xml:space="preserve"> i 2003 skulle ha kikket 5 minutter på inngå</w:t>
      </w:r>
      <w:r w:rsidR="00032C63">
        <w:rPr>
          <w:u w:val="single"/>
        </w:rPr>
        <w:t>e</w:t>
      </w:r>
      <w:r>
        <w:rPr>
          <w:u w:val="single"/>
        </w:rPr>
        <w:t>nde fakturaer og advarte meg om feilfakturering til enkeltmannsforetaket .  At jeg faktisk kunne risikere å måtte hefte ved feilfakturering til enkeltmannsforetaket</w:t>
      </w:r>
      <w:r>
        <w:t>.</w:t>
      </w:r>
    </w:p>
    <w:p w:rsidR="00D95830" w:rsidRDefault="00D95830" w:rsidP="00D95830"/>
    <w:p w:rsidR="00D95830" w:rsidRDefault="00D95830" w:rsidP="00D95830">
      <w:r>
        <w:rPr>
          <w:b/>
          <w:bCs/>
          <w:u w:val="single"/>
        </w:rPr>
        <w:t>Vedlegg nr 15</w:t>
      </w:r>
      <w:r>
        <w:t xml:space="preserve"> er ut</w:t>
      </w:r>
      <w:r w:rsidR="00032C63">
        <w:t>d</w:t>
      </w:r>
      <w:r>
        <w:t>rag av min samtale med daglig leder den 2. Februar 2003, der jeg foreslo nedbemanning og kostnadskutt, men fikk beskje</w:t>
      </w:r>
      <w:r w:rsidR="00032C63">
        <w:t>d om at det gikk bra, at jeg må</w:t>
      </w:r>
      <w:r>
        <w:t xml:space="preserve">tte gi han 50 tusen i </w:t>
      </w:r>
      <w:proofErr w:type="gramStart"/>
      <w:r>
        <w:t>bonus,  og</w:t>
      </w:r>
      <w:proofErr w:type="gramEnd"/>
      <w:r>
        <w:t xml:space="preserve"> at regnskapet ville vise et o</w:t>
      </w:r>
      <w:r w:rsidR="00032C63">
        <w:t>verskudd.  At jeg må</w:t>
      </w:r>
      <w:r>
        <w:t>tte fortsette med full bemanning.  Dersom r</w:t>
      </w:r>
      <w:r w:rsidR="00032C63">
        <w:t>evisoren hadde kommentert det første perio</w:t>
      </w:r>
      <w:r>
        <w:t>deregnskapet, s</w:t>
      </w:r>
      <w:r w:rsidR="00032C63">
        <w:t>e vedlegg nr 2, ville jeg forstå</w:t>
      </w:r>
      <w:r>
        <w:t xml:space="preserve">tt at det var viktig med nedbemanning og kostnadskutt, slik </w:t>
      </w:r>
      <w:r w:rsidR="00032C63">
        <w:t>jeg ville.  Da ville jeg forstå</w:t>
      </w:r>
      <w:r>
        <w:t>tt at det g</w:t>
      </w:r>
      <w:r w:rsidR="00032C63">
        <w:t>ikk då</w:t>
      </w:r>
      <w:r>
        <w:t>rl</w:t>
      </w:r>
      <w:r w:rsidR="00032C63">
        <w:t>ig med mitt firma og at mange nøkkelpersoner måtte byttes ut.  På denne må</w:t>
      </w:r>
      <w:r>
        <w:t>ten kunn</w:t>
      </w:r>
      <w:r w:rsidR="00032C63">
        <w:t xml:space="preserve">e </w:t>
      </w:r>
      <w:proofErr w:type="gramStart"/>
      <w:r w:rsidR="00032C63">
        <w:t>jeg  ha</w:t>
      </w:r>
      <w:proofErr w:type="gramEnd"/>
      <w:r w:rsidR="00032C63">
        <w:t xml:space="preserve"> hindret en konkurs på</w:t>
      </w:r>
      <w:r>
        <w:t xml:space="preserve"> et tidlig tidspunkt.  Men jeg var a</w:t>
      </w:r>
      <w:r w:rsidR="00032C63">
        <w:t>vhengig av at revisoren holdt lø</w:t>
      </w:r>
      <w:r>
        <w:t xml:space="preserve">ftene han gav meg i </w:t>
      </w:r>
      <w:r w:rsidR="00032C63">
        <w:lastRenderedPageBreak/>
        <w:t xml:space="preserve">nov </w:t>
      </w:r>
      <w:proofErr w:type="gramStart"/>
      <w:r w:rsidR="00032C63">
        <w:t xml:space="preserve">2002,  </w:t>
      </w:r>
      <w:proofErr w:type="spellStart"/>
      <w:r w:rsidR="00032C63">
        <w:t>bl</w:t>
      </w:r>
      <w:proofErr w:type="spellEnd"/>
      <w:proofErr w:type="gramEnd"/>
      <w:r w:rsidR="00032C63">
        <w:t xml:space="preserve">. </w:t>
      </w:r>
      <w:proofErr w:type="gramStart"/>
      <w:r w:rsidR="00032C63">
        <w:t>An  mht</w:t>
      </w:r>
      <w:proofErr w:type="gramEnd"/>
      <w:r w:rsidR="00032C63">
        <w:t>. fortlø</w:t>
      </w:r>
      <w:r>
        <w:t>pende rappor</w:t>
      </w:r>
      <w:r w:rsidR="00032C63">
        <w:t>tering  ”regnskapet holder mål” slik  at ” ting gå</w:t>
      </w:r>
      <w:r>
        <w:t>r som de skal”.</w:t>
      </w:r>
    </w:p>
    <w:p w:rsidR="00D95830" w:rsidRDefault="00D95830" w:rsidP="00D95830"/>
    <w:p w:rsidR="00D95830" w:rsidRDefault="00D95830" w:rsidP="00D95830"/>
    <w:p w:rsidR="00D95830" w:rsidRDefault="00D95830" w:rsidP="00D95830"/>
    <w:p w:rsidR="00D95830" w:rsidRDefault="00D95830" w:rsidP="00D95830"/>
    <w:p w:rsidR="00D95830" w:rsidRDefault="00D95830" w:rsidP="00D95830"/>
    <w:p w:rsidR="00D95830" w:rsidRDefault="00D95830" w:rsidP="00D95830"/>
    <w:p w:rsidR="00D95830" w:rsidRDefault="00D95830" w:rsidP="00D95830"/>
    <w:p w:rsidR="00D95830" w:rsidRDefault="00D95830" w:rsidP="00D95830">
      <w:r>
        <w:t>Hvordan ville du rapportert til ledelsen a</w:t>
      </w:r>
      <w:r w:rsidR="00032C63">
        <w:t xml:space="preserve">v Bassengimport </w:t>
      </w:r>
      <w:proofErr w:type="gramStart"/>
      <w:r w:rsidR="00032C63">
        <w:t>AS,  hvis</w:t>
      </w:r>
      <w:proofErr w:type="gramEnd"/>
      <w:r w:rsidR="00032C63">
        <w:t xml:space="preserve"> du akkurat</w:t>
      </w:r>
      <w:r>
        <w:t xml:space="preserve"> som min revisor ,  visste om de svakheter som er beskrevet  i  vedlegg  nr 4  hos regnskapsfører / eier  (dvs</w:t>
      </w:r>
      <w:r w:rsidR="00032C63">
        <w:t>.</w:t>
      </w:r>
      <w:r>
        <w:t xml:space="preserve"> svake regnskaps og styrekunnskaper )?</w:t>
      </w:r>
    </w:p>
    <w:p w:rsidR="00D95830" w:rsidRDefault="00D95830" w:rsidP="00D95830">
      <w:pPr>
        <w:rPr>
          <w:color w:val="1F497D"/>
        </w:rPr>
      </w:pPr>
    </w:p>
    <w:p w:rsidR="00D95830" w:rsidRDefault="00D95830" w:rsidP="00D95830">
      <w:pPr>
        <w:pStyle w:val="Listeavsnitt"/>
        <w:numPr>
          <w:ilvl w:val="0"/>
          <w:numId w:val="2"/>
        </w:numPr>
        <w:spacing w:after="200" w:line="276" w:lineRule="auto"/>
      </w:pPr>
      <w:r>
        <w:t xml:space="preserve">Når vil du se det som naturlig å komme med </w:t>
      </w:r>
      <w:r>
        <w:rPr>
          <w:u w:val="single"/>
        </w:rPr>
        <w:t xml:space="preserve">oppdragsbekreftelse </w:t>
      </w:r>
      <w:r>
        <w:t>(</w:t>
      </w:r>
      <w:proofErr w:type="gramStart"/>
      <w:r>
        <w:t>engasjementsavtale)   og</w:t>
      </w:r>
      <w:proofErr w:type="gramEnd"/>
      <w:r>
        <w:t xml:space="preserve"> </w:t>
      </w:r>
      <w:r>
        <w:rPr>
          <w:u w:val="single"/>
        </w:rPr>
        <w:t>revisorrapport nr 1,</w:t>
      </w:r>
      <w:r>
        <w:t xml:space="preserve"> forutsatt  fakturering  som min revisor gjorde ( gjennomsnittlig  ca 20.000 kroner hver måned ) og at </w:t>
      </w:r>
    </w:p>
    <w:p w:rsidR="00D95830" w:rsidRDefault="00D95830" w:rsidP="00D95830">
      <w:pPr>
        <w:pStyle w:val="Listeavsnitt"/>
        <w:numPr>
          <w:ilvl w:val="0"/>
          <w:numId w:val="2"/>
        </w:numPr>
        <w:spacing w:after="200" w:line="276" w:lineRule="auto"/>
      </w:pPr>
      <w:proofErr w:type="gramStart"/>
      <w:r>
        <w:t>du  i</w:t>
      </w:r>
      <w:proofErr w:type="gramEnd"/>
      <w:r>
        <w:t xml:space="preserve"> november 2002 hadde gitt </w:t>
      </w:r>
      <w:r>
        <w:rPr>
          <w:u w:val="single"/>
        </w:rPr>
        <w:t>løfte om fortløpende tilbakemelding gjennom hele året</w:t>
      </w:r>
      <w:r>
        <w:t xml:space="preserve"> – for å begrense </w:t>
      </w:r>
      <w:r w:rsidR="00032C63">
        <w:t>risikoen for  eieren til aksje</w:t>
      </w:r>
      <w:r>
        <w:t xml:space="preserve">kapitalen, kr 100.000. Med dette mener </w:t>
      </w:r>
      <w:proofErr w:type="gramStart"/>
      <w:r>
        <w:t>jeg  blant</w:t>
      </w:r>
      <w:proofErr w:type="gramEnd"/>
      <w:r>
        <w:t xml:space="preserve"> ann</w:t>
      </w:r>
      <w:r w:rsidR="00032C63">
        <w:t>et om du ville rapportert fortlø</w:t>
      </w:r>
      <w:r>
        <w:t>pende hvis</w:t>
      </w:r>
    </w:p>
    <w:p w:rsidR="00D95830" w:rsidRDefault="00D95830" w:rsidP="00D95830">
      <w:pPr>
        <w:pStyle w:val="Listeavsnitt"/>
        <w:numPr>
          <w:ilvl w:val="0"/>
          <w:numId w:val="3"/>
        </w:numPr>
      </w:pPr>
      <w:r>
        <w:t xml:space="preserve">leverandørene sender sine </w:t>
      </w:r>
      <w:r>
        <w:rPr>
          <w:u w:val="single"/>
        </w:rPr>
        <w:t>fakturaer til enkeltmannsforetaket</w:t>
      </w:r>
      <w:proofErr w:type="gramStart"/>
      <w:r>
        <w:rPr>
          <w:u w:val="single"/>
        </w:rPr>
        <w:t xml:space="preserve"> </w:t>
      </w:r>
      <w:r>
        <w:t>(som ikke lenger hadde  aktivitet etter over</w:t>
      </w:r>
      <w:r w:rsidR="00032C63">
        <w:t>dragelsen januar 2003,  i stedet</w:t>
      </w:r>
      <w:r>
        <w:t xml:space="preserve"> for til aksjesel</w:t>
      </w:r>
      <w:r>
        <w:rPr>
          <w:color w:val="1F497D"/>
        </w:rPr>
        <w:t>s</w:t>
      </w:r>
      <w:r>
        <w:t>kapet  og</w:t>
      </w:r>
      <w:proofErr w:type="gramEnd"/>
    </w:p>
    <w:p w:rsidR="00D95830" w:rsidRDefault="00D95830" w:rsidP="00D95830">
      <w:pPr>
        <w:pStyle w:val="Listeavsnitt"/>
        <w:ind w:left="1800"/>
      </w:pPr>
    </w:p>
    <w:p w:rsidR="00D95830" w:rsidRDefault="00D95830" w:rsidP="00D95830">
      <w:pPr>
        <w:pStyle w:val="Listeavsnitt"/>
        <w:numPr>
          <w:ilvl w:val="0"/>
          <w:numId w:val="3"/>
        </w:numPr>
      </w:pPr>
      <w:r>
        <w:t> </w:t>
      </w:r>
      <w:r>
        <w:rPr>
          <w:u w:val="single"/>
        </w:rPr>
        <w:t xml:space="preserve">konsulenthonorarene og revisors honorar for </w:t>
      </w:r>
      <w:proofErr w:type="gramStart"/>
      <w:r>
        <w:rPr>
          <w:u w:val="single"/>
        </w:rPr>
        <w:t>november  og</w:t>
      </w:r>
      <w:proofErr w:type="gramEnd"/>
      <w:r>
        <w:rPr>
          <w:u w:val="single"/>
        </w:rPr>
        <w:t xml:space="preserve"> desember  2002</w:t>
      </w:r>
      <w:r>
        <w:t xml:space="preserve">, </w:t>
      </w:r>
      <w:proofErr w:type="spellStart"/>
      <w:r>
        <w:t>tilsammen</w:t>
      </w:r>
      <w:proofErr w:type="spellEnd"/>
      <w:r>
        <w:t xml:space="preserve"> kr 150 – 160.000 </w:t>
      </w:r>
      <w:r w:rsidR="00032C63">
        <w:t>kr,   betydde at aksjekapitalen</w:t>
      </w:r>
      <w:r>
        <w:t xml:space="preserve"> var  brukt opp allerede i januar 2003</w:t>
      </w:r>
      <w:r w:rsidR="00032C63">
        <w:t xml:space="preserve"> og at  disse utgifter burde væ</w:t>
      </w:r>
      <w:r>
        <w:t xml:space="preserve">rt </w:t>
      </w:r>
      <w:proofErr w:type="spellStart"/>
      <w:r>
        <w:t>hensyntatt</w:t>
      </w:r>
      <w:proofErr w:type="spellEnd"/>
      <w:r>
        <w:t xml:space="preserve"> i  aksjeselskapets  selvangivelse for 2002 . Se </w:t>
      </w:r>
      <w:r w:rsidR="00032C63">
        <w:t>vedlegg 5, side 2, de 9 fø</w:t>
      </w:r>
      <w:r>
        <w:t>rste linjer.</w:t>
      </w:r>
    </w:p>
    <w:p w:rsidR="00D95830" w:rsidRDefault="00D95830" w:rsidP="00D95830">
      <w:pPr>
        <w:pStyle w:val="Listeavsnitt"/>
      </w:pPr>
    </w:p>
    <w:p w:rsidR="00D95830" w:rsidRDefault="00D95830" w:rsidP="00D95830">
      <w:pPr>
        <w:pStyle w:val="Listeavsnitt"/>
        <w:numPr>
          <w:ilvl w:val="0"/>
          <w:numId w:val="2"/>
        </w:numPr>
      </w:pPr>
      <w:r>
        <w:rPr>
          <w:u w:val="single"/>
        </w:rPr>
        <w:t xml:space="preserve">Når ville din første skriftlige </w:t>
      </w:r>
      <w:proofErr w:type="gramStart"/>
      <w:r>
        <w:rPr>
          <w:u w:val="single"/>
        </w:rPr>
        <w:t>rapport  ha</w:t>
      </w:r>
      <w:proofErr w:type="gramEnd"/>
      <w:r>
        <w:rPr>
          <w:u w:val="single"/>
        </w:rPr>
        <w:t xml:space="preserve"> kommet</w:t>
      </w:r>
      <w:r>
        <w:t xml:space="preserve"> , om hva ville du da ha rapportert</w:t>
      </w:r>
      <w:r w:rsidR="00032C63">
        <w:t xml:space="preserve"> om?,  og jeg gjentar:  Når vil</w:t>
      </w:r>
      <w:r>
        <w:t>le du levert den første revisorrapporten?</w:t>
      </w:r>
    </w:p>
    <w:p w:rsidR="00D95830" w:rsidRDefault="00D95830" w:rsidP="00D95830">
      <w:pPr>
        <w:pStyle w:val="Listeavsnitt"/>
      </w:pPr>
    </w:p>
    <w:p w:rsidR="00D95830" w:rsidRDefault="00D95830" w:rsidP="00D95830">
      <w:pPr>
        <w:rPr>
          <w:color w:val="1F497D"/>
        </w:rPr>
      </w:pPr>
      <w:r>
        <w:rPr>
          <w:color w:val="1F497D"/>
          <w:u w:val="single"/>
        </w:rPr>
        <w:t>Vedlegg nr 7</w:t>
      </w:r>
      <w:r>
        <w:rPr>
          <w:color w:val="1F497D"/>
        </w:rPr>
        <w:t xml:space="preserve"> er en lydfil.  Under er en Utskriften av denne filen, en </w:t>
      </w:r>
      <w:proofErr w:type="gramStart"/>
      <w:r>
        <w:rPr>
          <w:color w:val="1F497D"/>
        </w:rPr>
        <w:t>samtale  jeg</w:t>
      </w:r>
      <w:proofErr w:type="gramEnd"/>
      <w:r>
        <w:rPr>
          <w:color w:val="1F497D"/>
        </w:rPr>
        <w:t xml:space="preserve"> nylig hadde med min advokat I Oslo.  Samtalen gikk slik;</w:t>
      </w:r>
    </w:p>
    <w:p w:rsidR="00D95830" w:rsidRDefault="00D95830" w:rsidP="00D95830">
      <w:pPr>
        <w:rPr>
          <w:color w:val="1F497D"/>
        </w:rPr>
      </w:pPr>
    </w:p>
    <w:p w:rsidR="00D95830" w:rsidRDefault="00D95830" w:rsidP="00D95830">
      <w:pPr>
        <w:rPr>
          <w:color w:val="1F497D"/>
        </w:rPr>
      </w:pPr>
      <w:proofErr w:type="gramStart"/>
      <w:r>
        <w:rPr>
          <w:color w:val="1F497D"/>
        </w:rPr>
        <w:t>Pettersen :</w:t>
      </w:r>
      <w:proofErr w:type="gramEnd"/>
      <w:r>
        <w:rPr>
          <w:color w:val="1F497D"/>
        </w:rPr>
        <w:t>  Nå  har jeg valgt å stole på  en revisor og en regnskapsfører og en advokat, og det er mitt problem.</w:t>
      </w:r>
    </w:p>
    <w:p w:rsidR="00D95830" w:rsidRDefault="00D95830" w:rsidP="00D95830">
      <w:pPr>
        <w:rPr>
          <w:color w:val="1F497D"/>
        </w:rPr>
      </w:pPr>
      <w:proofErr w:type="gramStart"/>
      <w:r>
        <w:rPr>
          <w:color w:val="1F497D"/>
        </w:rPr>
        <w:t>Advokaten:  Pettersen</w:t>
      </w:r>
      <w:proofErr w:type="gramEnd"/>
      <w:r>
        <w:rPr>
          <w:color w:val="1F497D"/>
        </w:rPr>
        <w:t>, det skjønner jeg.</w:t>
      </w:r>
    </w:p>
    <w:p w:rsidR="00D95830" w:rsidRDefault="00D95830" w:rsidP="00D95830">
      <w:pPr>
        <w:rPr>
          <w:color w:val="1F497D"/>
        </w:rPr>
      </w:pPr>
      <w:proofErr w:type="gramStart"/>
      <w:r>
        <w:rPr>
          <w:color w:val="1F497D"/>
        </w:rPr>
        <w:t>Pettersen:    Og</w:t>
      </w:r>
      <w:proofErr w:type="gramEnd"/>
      <w:r>
        <w:rPr>
          <w:color w:val="1F497D"/>
        </w:rPr>
        <w:t xml:space="preserve"> det vil jeg ikke gjøre en gang til.</w:t>
      </w:r>
    </w:p>
    <w:p w:rsidR="00D95830" w:rsidRDefault="00D95830" w:rsidP="00D95830">
      <w:pPr>
        <w:rPr>
          <w:b/>
          <w:bCs/>
          <w:color w:val="1F497D"/>
          <w:sz w:val="40"/>
          <w:szCs w:val="40"/>
        </w:rPr>
      </w:pPr>
      <w:proofErr w:type="gramStart"/>
      <w:r>
        <w:rPr>
          <w:b/>
          <w:bCs/>
          <w:color w:val="1F497D"/>
          <w:sz w:val="40"/>
          <w:szCs w:val="40"/>
        </w:rPr>
        <w:t>Advokaten:  Uansett</w:t>
      </w:r>
      <w:proofErr w:type="gramEnd"/>
      <w:r>
        <w:rPr>
          <w:b/>
          <w:bCs/>
          <w:color w:val="1F497D"/>
          <w:sz w:val="40"/>
          <w:szCs w:val="40"/>
        </w:rPr>
        <w:t xml:space="preserve"> hva slags rettferdighet du søker,  så får du ikke den i rettsapparatet.</w:t>
      </w:r>
    </w:p>
    <w:p w:rsidR="00D95830" w:rsidRDefault="00D95830" w:rsidP="00D95830">
      <w:pPr>
        <w:pStyle w:val="Listeavsnitt"/>
        <w:ind w:left="0"/>
      </w:pPr>
      <w:r>
        <w:t xml:space="preserve">Jeg venter på din tilbakemelding, og ser fram til å høre fra deg angående dine kommentarer til mine erfaringer med </w:t>
      </w:r>
      <w:r>
        <w:rPr>
          <w:color w:val="1F497D"/>
        </w:rPr>
        <w:t xml:space="preserve">min revisor I 2002 / </w:t>
      </w:r>
      <w:proofErr w:type="gramStart"/>
      <w:r>
        <w:rPr>
          <w:color w:val="1F497D"/>
        </w:rPr>
        <w:t xml:space="preserve">2003 </w:t>
      </w:r>
      <w:r>
        <w:t> og</w:t>
      </w:r>
      <w:proofErr w:type="gramEnd"/>
      <w:r>
        <w:t xml:space="preserve"> </w:t>
      </w:r>
      <w:r>
        <w:rPr>
          <w:color w:val="1F497D"/>
        </w:rPr>
        <w:t xml:space="preserve">om du kan bli </w:t>
      </w:r>
      <w:r>
        <w:t xml:space="preserve"> revisor for Saunaimport as   Min sønn er en dyktig ung mann og jeg har tillitt til han og det han driver med.  Revisorfirmaet jeg hadde tidligere lurte meg til å betale 400.000 kroner for å starte et aksjeselskap og </w:t>
      </w:r>
      <w:proofErr w:type="gramStart"/>
      <w:r>
        <w:t>få  6</w:t>
      </w:r>
      <w:proofErr w:type="gramEnd"/>
      <w:r>
        <w:t xml:space="preserve"> ukers konsulenthjelp, men det førte ikke til at min risiko ble begrenset.  Isteden ble jeg villedet til å tro at mitt firma gikk bra, mens regnskapet raskt ville ha avslørt at det ikke gikk bra.  Feilfaktureringen kostet meg også millionbeløp. Dette må ikke skje med min sønn sitt aksjeselskap.  Jeg forsøker å forklare han at et aksjeselskap betyr begrenset </w:t>
      </w:r>
      <w:proofErr w:type="gramStart"/>
      <w:r>
        <w:t>risiko,  og</w:t>
      </w:r>
      <w:proofErr w:type="gramEnd"/>
      <w:r>
        <w:t xml:space="preserve"> jeg håper jeg har rett…..  Eller?  Fins det noen rettferdighet?</w:t>
      </w:r>
    </w:p>
    <w:p w:rsidR="00D95830" w:rsidRDefault="00D95830" w:rsidP="00D95830">
      <w:pPr>
        <w:pStyle w:val="Listeavsnitt"/>
        <w:ind w:left="0"/>
      </w:pPr>
    </w:p>
    <w:p w:rsidR="00D95830" w:rsidRDefault="00D95830" w:rsidP="00D95830">
      <w:pPr>
        <w:pStyle w:val="Listeavsnitt"/>
        <w:ind w:left="0"/>
      </w:pPr>
      <w:r>
        <w:t>Med vennl</w:t>
      </w:r>
      <w:r w:rsidR="00032C63">
        <w:t>i</w:t>
      </w:r>
      <w:r>
        <w:t>g hilsen</w:t>
      </w:r>
    </w:p>
    <w:p w:rsidR="00D95830" w:rsidRDefault="00D95830" w:rsidP="00D95830">
      <w:pPr>
        <w:pStyle w:val="Listeavsnitt"/>
        <w:ind w:left="0"/>
      </w:pPr>
      <w:r>
        <w:t>Nils Pettersen</w:t>
      </w:r>
    </w:p>
    <w:p w:rsidR="00D95830" w:rsidRDefault="00D95830" w:rsidP="00D95830">
      <w:pPr>
        <w:pStyle w:val="Listeavsnitt"/>
      </w:pPr>
    </w:p>
    <w:p w:rsidR="00D95830" w:rsidRPr="00032C63" w:rsidRDefault="00D95830" w:rsidP="00D95830">
      <w:pPr>
        <w:rPr>
          <w:lang w:val="en-US"/>
        </w:rPr>
      </w:pPr>
      <w:r w:rsidRPr="00032C63">
        <w:rPr>
          <w:lang w:val="en-US"/>
        </w:rPr>
        <w:t>14</w:t>
      </w:r>
      <w:proofErr w:type="gramStart"/>
      <w:r w:rsidRPr="00032C63">
        <w:rPr>
          <w:lang w:val="en-US"/>
        </w:rPr>
        <w:t xml:space="preserve">  </w:t>
      </w:r>
      <w:proofErr w:type="spellStart"/>
      <w:r w:rsidRPr="00032C63">
        <w:rPr>
          <w:lang w:val="en-US"/>
        </w:rPr>
        <w:t>vedlegg</w:t>
      </w:r>
      <w:proofErr w:type="spellEnd"/>
      <w:proofErr w:type="gramEnd"/>
      <w:r w:rsidRPr="00032C63">
        <w:rPr>
          <w:lang w:val="en-US"/>
        </w:rPr>
        <w:t xml:space="preserve"> </w:t>
      </w:r>
    </w:p>
    <w:p w:rsidR="00D95830" w:rsidRPr="00032C63" w:rsidRDefault="00D95830" w:rsidP="00D95830">
      <w:pPr>
        <w:pStyle w:val="Listeavsnitt"/>
        <w:rPr>
          <w:lang w:val="en-US"/>
        </w:rPr>
      </w:pPr>
    </w:p>
    <w:p w:rsidR="00D95830" w:rsidRDefault="00D95830" w:rsidP="00D95830">
      <w:pPr>
        <w:rPr>
          <w:lang w:val="en-US"/>
        </w:rPr>
      </w:pPr>
    </w:p>
    <w:p w:rsidR="00D95830" w:rsidRDefault="00D95830" w:rsidP="00D95830">
      <w:pPr>
        <w:rPr>
          <w:lang w:val="en-US"/>
        </w:rPr>
      </w:pPr>
    </w:p>
    <w:p w:rsidR="00D95830" w:rsidRDefault="00D95830" w:rsidP="00D95830">
      <w:pPr>
        <w:rPr>
          <w:lang w:val="en-US"/>
        </w:rPr>
      </w:pPr>
    </w:p>
    <w:p w:rsidR="00D95830" w:rsidRDefault="00D95830" w:rsidP="00D95830">
      <w:pPr>
        <w:rPr>
          <w:rFonts w:ascii="Times New Roman" w:hAnsi="Times New Roman"/>
          <w:sz w:val="24"/>
          <w:szCs w:val="24"/>
          <w:lang w:val="en-US"/>
        </w:rPr>
      </w:pPr>
      <w:r>
        <w:rPr>
          <w:rFonts w:ascii="Times New Roman" w:hAnsi="Times New Roman"/>
          <w:sz w:val="24"/>
          <w:szCs w:val="24"/>
          <w:lang w:val="en-US"/>
        </w:rPr>
        <w:br/>
      </w:r>
      <w:r>
        <w:rPr>
          <w:rFonts w:ascii="Times New Roman" w:hAnsi="Times New Roman"/>
          <w:sz w:val="24"/>
          <w:szCs w:val="24"/>
          <w:lang w:val="en-US"/>
        </w:rPr>
        <w:br/>
        <w:t>__________ Information from ESET NOD32 Antivirus, version of virus signature database 3817 (20090202) __________</w:t>
      </w:r>
      <w:r>
        <w:rPr>
          <w:rFonts w:ascii="Times New Roman" w:hAnsi="Times New Roman"/>
          <w:sz w:val="24"/>
          <w:szCs w:val="24"/>
          <w:lang w:val="en-US"/>
        </w:rPr>
        <w:br/>
      </w:r>
      <w:r>
        <w:rPr>
          <w:rFonts w:ascii="Times New Roman" w:hAnsi="Times New Roman"/>
          <w:sz w:val="24"/>
          <w:szCs w:val="24"/>
          <w:lang w:val="en-US"/>
        </w:rPr>
        <w:br/>
      </w:r>
      <w:proofErr w:type="gramStart"/>
      <w:r>
        <w:rPr>
          <w:rFonts w:ascii="Times New Roman" w:hAnsi="Times New Roman"/>
          <w:sz w:val="24"/>
          <w:szCs w:val="24"/>
          <w:lang w:val="en-US"/>
        </w:rPr>
        <w:t>The</w:t>
      </w:r>
      <w:proofErr w:type="gramEnd"/>
      <w:r>
        <w:rPr>
          <w:rFonts w:ascii="Times New Roman" w:hAnsi="Times New Roman"/>
          <w:sz w:val="24"/>
          <w:szCs w:val="24"/>
          <w:lang w:val="en-US"/>
        </w:rPr>
        <w:t xml:space="preserve"> message was checked by ESET NOD32 Antivirus.</w:t>
      </w:r>
      <w:r>
        <w:rPr>
          <w:rFonts w:ascii="Times New Roman" w:hAnsi="Times New Roman"/>
          <w:sz w:val="24"/>
          <w:szCs w:val="24"/>
          <w:lang w:val="en-US"/>
        </w:rPr>
        <w:br/>
      </w:r>
      <w:r>
        <w:rPr>
          <w:rFonts w:ascii="Times New Roman" w:hAnsi="Times New Roman"/>
          <w:sz w:val="24"/>
          <w:szCs w:val="24"/>
          <w:lang w:val="en-US"/>
        </w:rPr>
        <w:br/>
      </w:r>
      <w:hyperlink r:id="rId5" w:history="1">
        <w:r>
          <w:rPr>
            <w:rStyle w:val="Hyperkobling"/>
            <w:rFonts w:ascii="Times New Roman" w:hAnsi="Times New Roman"/>
            <w:sz w:val="24"/>
            <w:szCs w:val="24"/>
            <w:lang w:val="en-US"/>
          </w:rPr>
          <w:t>http://www.eset.com</w:t>
        </w:r>
      </w:hyperlink>
    </w:p>
    <w:p w:rsidR="00D95830" w:rsidRDefault="00D95830" w:rsidP="00D95830">
      <w:pPr>
        <w:rPr>
          <w:rFonts w:ascii="Times New Roman" w:hAnsi="Times New Roman"/>
          <w:sz w:val="24"/>
          <w:szCs w:val="24"/>
          <w:lang w:val="en-US"/>
        </w:rPr>
      </w:pPr>
      <w:r>
        <w:rPr>
          <w:rFonts w:ascii="Times New Roman" w:hAnsi="Times New Roman"/>
          <w:sz w:val="24"/>
          <w:szCs w:val="24"/>
          <w:lang w:val="en-US"/>
        </w:rPr>
        <w:br/>
      </w:r>
      <w:r>
        <w:rPr>
          <w:rFonts w:ascii="Times New Roman" w:hAnsi="Times New Roman"/>
          <w:sz w:val="24"/>
          <w:szCs w:val="24"/>
          <w:lang w:val="en-US"/>
        </w:rPr>
        <w:br/>
        <w:t>__________ Information from ESET NOD32 Antivirus, version of virus signature database 3817 (20090202) __________</w:t>
      </w:r>
      <w:r>
        <w:rPr>
          <w:rFonts w:ascii="Times New Roman" w:hAnsi="Times New Roman"/>
          <w:sz w:val="24"/>
          <w:szCs w:val="24"/>
          <w:lang w:val="en-US"/>
        </w:rPr>
        <w:br/>
      </w:r>
      <w:r>
        <w:rPr>
          <w:rFonts w:ascii="Times New Roman" w:hAnsi="Times New Roman"/>
          <w:sz w:val="24"/>
          <w:szCs w:val="24"/>
          <w:lang w:val="en-US"/>
        </w:rPr>
        <w:br/>
      </w:r>
      <w:proofErr w:type="gramStart"/>
      <w:r>
        <w:rPr>
          <w:rFonts w:ascii="Times New Roman" w:hAnsi="Times New Roman"/>
          <w:sz w:val="24"/>
          <w:szCs w:val="24"/>
          <w:lang w:val="en-US"/>
        </w:rPr>
        <w:t>The</w:t>
      </w:r>
      <w:proofErr w:type="gramEnd"/>
      <w:r>
        <w:rPr>
          <w:rFonts w:ascii="Times New Roman" w:hAnsi="Times New Roman"/>
          <w:sz w:val="24"/>
          <w:szCs w:val="24"/>
          <w:lang w:val="en-US"/>
        </w:rPr>
        <w:t xml:space="preserve"> message was checked by ESET NOD32 Antivirus.</w:t>
      </w:r>
      <w:r>
        <w:rPr>
          <w:rFonts w:ascii="Times New Roman" w:hAnsi="Times New Roman"/>
          <w:sz w:val="24"/>
          <w:szCs w:val="24"/>
          <w:lang w:val="en-US"/>
        </w:rPr>
        <w:br/>
      </w:r>
      <w:r>
        <w:rPr>
          <w:rFonts w:ascii="Times New Roman" w:hAnsi="Times New Roman"/>
          <w:sz w:val="24"/>
          <w:szCs w:val="24"/>
          <w:lang w:val="en-US"/>
        </w:rPr>
        <w:br/>
      </w:r>
      <w:hyperlink r:id="rId6" w:history="1">
        <w:r>
          <w:rPr>
            <w:rStyle w:val="Hyperkobling"/>
            <w:rFonts w:ascii="Times New Roman" w:hAnsi="Times New Roman"/>
            <w:sz w:val="24"/>
            <w:szCs w:val="24"/>
            <w:lang w:val="en-US"/>
          </w:rPr>
          <w:t>http://www.eset.com</w:t>
        </w:r>
      </w:hyperlink>
    </w:p>
    <w:p w:rsidR="00D95830" w:rsidRPr="00D95830" w:rsidRDefault="00D95830" w:rsidP="00D95830">
      <w:pPr>
        <w:pStyle w:val="NormalWeb"/>
        <w:rPr>
          <w:lang w:val="en-US"/>
        </w:rPr>
      </w:pPr>
      <w:r w:rsidRPr="00D95830">
        <w:rPr>
          <w:rFonts w:ascii="Arial" w:hAnsi="Arial" w:cs="Arial"/>
          <w:sz w:val="20"/>
          <w:szCs w:val="20"/>
          <w:lang w:val="en-US"/>
        </w:rPr>
        <w:t>No virus found in this incoming message.</w:t>
      </w:r>
      <w:r w:rsidRPr="00D95830">
        <w:rPr>
          <w:rFonts w:ascii="Arial" w:hAnsi="Arial" w:cs="Arial"/>
          <w:sz w:val="20"/>
          <w:szCs w:val="20"/>
          <w:lang w:val="en-US"/>
        </w:rPr>
        <w:br/>
        <w:t xml:space="preserve">Checked by AVG - </w:t>
      </w:r>
      <w:hyperlink r:id="rId7" w:history="1">
        <w:r w:rsidRPr="00D95830">
          <w:rPr>
            <w:rStyle w:val="Hyperkobling"/>
            <w:rFonts w:ascii="Arial" w:hAnsi="Arial" w:cs="Arial"/>
            <w:sz w:val="20"/>
            <w:szCs w:val="20"/>
            <w:lang w:val="en-US"/>
          </w:rPr>
          <w:t>www.avg.com</w:t>
        </w:r>
      </w:hyperlink>
      <w:r w:rsidRPr="00D95830">
        <w:rPr>
          <w:rFonts w:ascii="Arial" w:hAnsi="Arial" w:cs="Arial"/>
          <w:sz w:val="20"/>
          <w:szCs w:val="20"/>
          <w:lang w:val="en-US"/>
        </w:rPr>
        <w:br/>
        <w:t>Version: 8.0.238 / Virus Database: 270.11.57/2060 - Release Date: 04/15/09 06:34:00</w:t>
      </w:r>
    </w:p>
    <w:p w:rsidR="00D70FC2" w:rsidRPr="00D95830" w:rsidRDefault="00D70FC2">
      <w:pPr>
        <w:rPr>
          <w:lang w:val="en-US"/>
        </w:rPr>
      </w:pPr>
    </w:p>
    <w:sectPr w:rsidR="00D70FC2" w:rsidRPr="00D95830"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6126"/>
    <w:multiLevelType w:val="hybridMultilevel"/>
    <w:tmpl w:val="BBF42798"/>
    <w:lvl w:ilvl="0" w:tplc="66FC5FC0">
      <w:start w:val="1"/>
      <w:numFmt w:val="decimal"/>
      <w:lvlText w:val="%1."/>
      <w:lvlJc w:val="left"/>
      <w:pPr>
        <w:ind w:left="720" w:hanging="360"/>
      </w:pPr>
      <w:rPr>
        <w:u w:val="single"/>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6AD413BC"/>
    <w:multiLevelType w:val="hybridMultilevel"/>
    <w:tmpl w:val="90A6DA6C"/>
    <w:lvl w:ilvl="0" w:tplc="54ACD72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171510D"/>
    <w:multiLevelType w:val="hybridMultilevel"/>
    <w:tmpl w:val="2F261A9C"/>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830"/>
    <w:rsid w:val="00003A8E"/>
    <w:rsid w:val="0001033D"/>
    <w:rsid w:val="000121AF"/>
    <w:rsid w:val="000201A1"/>
    <w:rsid w:val="00021005"/>
    <w:rsid w:val="0002134F"/>
    <w:rsid w:val="00024A9B"/>
    <w:rsid w:val="000258CF"/>
    <w:rsid w:val="000318A3"/>
    <w:rsid w:val="00031F2A"/>
    <w:rsid w:val="00032C63"/>
    <w:rsid w:val="00034705"/>
    <w:rsid w:val="0003654E"/>
    <w:rsid w:val="00041C8F"/>
    <w:rsid w:val="0004638A"/>
    <w:rsid w:val="000473D2"/>
    <w:rsid w:val="0005165C"/>
    <w:rsid w:val="0005761E"/>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B7A33"/>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830"/>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30"/>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D95830"/>
    <w:rPr>
      <w:color w:val="0000FF"/>
      <w:u w:val="single"/>
    </w:rPr>
  </w:style>
  <w:style w:type="paragraph" w:styleId="NormalWeb">
    <w:name w:val="Normal (Web)"/>
    <w:basedOn w:val="Normal"/>
    <w:uiPriority w:val="99"/>
    <w:semiHidden/>
    <w:unhideWhenUsed/>
    <w:rsid w:val="00D95830"/>
    <w:pPr>
      <w:spacing w:before="100" w:beforeAutospacing="1" w:after="100" w:afterAutospacing="1"/>
    </w:pPr>
    <w:rPr>
      <w:rFonts w:ascii="Times New Roman" w:hAnsi="Times New Roman"/>
      <w:sz w:val="24"/>
      <w:szCs w:val="24"/>
    </w:rPr>
  </w:style>
  <w:style w:type="paragraph" w:styleId="Listeavsnitt">
    <w:name w:val="List Paragraph"/>
    <w:basedOn w:val="Normal"/>
    <w:uiPriority w:val="34"/>
    <w:qFormat/>
    <w:rsid w:val="00D95830"/>
    <w:pPr>
      <w:ind w:left="720"/>
    </w:pPr>
  </w:style>
</w:styles>
</file>

<file path=word/webSettings.xml><?xml version="1.0" encoding="utf-8"?>
<w:webSettings xmlns:r="http://schemas.openxmlformats.org/officeDocument/2006/relationships" xmlns:w="http://schemas.openxmlformats.org/wordprocessingml/2006/main">
  <w:divs>
    <w:div w:id="5651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et.com" TargetMode="External"/><Relationship Id="rId5" Type="http://schemas.openxmlformats.org/officeDocument/2006/relationships/hyperlink" Target="http://www.es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3054</Words>
  <Characters>16188</Characters>
  <Application>Microsoft Office Word</Application>
  <DocSecurity>0</DocSecurity>
  <Lines>134</Lines>
  <Paragraphs>38</Paragraphs>
  <ScaleCrop>false</ScaleCrop>
  <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2014-01-19T03:57:00Z</dcterms:created>
  <dcterms:modified xsi:type="dcterms:W3CDTF">2014-01-20T15:10:00Z</dcterms:modified>
</cp:coreProperties>
</file>